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1220" w14:textId="77777777" w:rsidR="0037738A" w:rsidRPr="00C97161" w:rsidRDefault="0037738A" w:rsidP="0037738A">
      <w:pPr>
        <w:pStyle w:val="Textoindependiente"/>
        <w:spacing w:line="237" w:lineRule="auto"/>
        <w:ind w:left="173" w:right="818"/>
        <w:jc w:val="center"/>
        <w:rPr>
          <w:rFonts w:ascii="Arial" w:hAnsi="Arial" w:cs="Arial"/>
          <w:b/>
          <w:sz w:val="24"/>
          <w:szCs w:val="24"/>
        </w:rPr>
      </w:pPr>
      <w:r w:rsidRPr="00C97161">
        <w:rPr>
          <w:rFonts w:ascii="Arial" w:hAnsi="Arial" w:cs="Arial"/>
          <w:b/>
          <w:sz w:val="24"/>
          <w:szCs w:val="24"/>
        </w:rPr>
        <w:t>INSTITUCIÓN EDUCATIVA RURAL SAN JAVIER</w:t>
      </w:r>
    </w:p>
    <w:p w14:paraId="6DFE47E3" w14:textId="77777777" w:rsidR="0037738A" w:rsidRPr="00C97161" w:rsidRDefault="0037738A" w:rsidP="0037738A">
      <w:pPr>
        <w:pStyle w:val="Textoindependiente"/>
        <w:spacing w:line="237" w:lineRule="auto"/>
        <w:ind w:left="173" w:right="818"/>
        <w:jc w:val="center"/>
        <w:rPr>
          <w:rFonts w:ascii="Arial" w:hAnsi="Arial" w:cs="Arial"/>
          <w:b/>
          <w:sz w:val="24"/>
          <w:szCs w:val="24"/>
        </w:rPr>
      </w:pPr>
    </w:p>
    <w:p w14:paraId="4F18CFBE" w14:textId="43346FC0" w:rsidR="00365572" w:rsidRPr="00C97161" w:rsidRDefault="0037738A" w:rsidP="0037738A">
      <w:pPr>
        <w:pStyle w:val="Textoindependiente"/>
        <w:spacing w:line="237" w:lineRule="auto"/>
        <w:ind w:left="173" w:right="818"/>
        <w:jc w:val="center"/>
        <w:rPr>
          <w:rFonts w:ascii="Arial" w:hAnsi="Arial" w:cs="Arial"/>
          <w:b/>
          <w:sz w:val="24"/>
          <w:szCs w:val="24"/>
        </w:rPr>
      </w:pPr>
      <w:r w:rsidRPr="00C97161">
        <w:rPr>
          <w:rFonts w:ascii="Arial" w:hAnsi="Arial" w:cs="Arial"/>
          <w:b/>
          <w:sz w:val="24"/>
          <w:szCs w:val="24"/>
        </w:rPr>
        <w:t>ESTRATEGIA RENDICIÓN DE CUENTAS DE</w:t>
      </w:r>
      <w:r w:rsidR="00A95F66" w:rsidRPr="00C97161">
        <w:rPr>
          <w:rFonts w:ascii="Arial" w:hAnsi="Arial" w:cs="Arial"/>
          <w:b/>
          <w:sz w:val="24"/>
          <w:szCs w:val="24"/>
        </w:rPr>
        <w:t xml:space="preserve"> LO EJECUTADO EN</w:t>
      </w:r>
      <w:r w:rsidR="00361E3B" w:rsidRPr="00C97161">
        <w:rPr>
          <w:rFonts w:ascii="Arial" w:hAnsi="Arial" w:cs="Arial"/>
          <w:b/>
          <w:sz w:val="24"/>
          <w:szCs w:val="24"/>
        </w:rPr>
        <w:t xml:space="preserve"> LA VIGENCIA 202</w:t>
      </w:r>
      <w:r w:rsidR="00EE63B4" w:rsidRPr="00C97161">
        <w:rPr>
          <w:rFonts w:ascii="Arial" w:hAnsi="Arial" w:cs="Arial"/>
          <w:b/>
          <w:sz w:val="24"/>
          <w:szCs w:val="24"/>
        </w:rPr>
        <w:t>4</w:t>
      </w:r>
    </w:p>
    <w:p w14:paraId="05E684AB" w14:textId="6EB88449" w:rsidR="00365572" w:rsidRPr="00C97161" w:rsidRDefault="00992920" w:rsidP="00992920">
      <w:pPr>
        <w:pStyle w:val="Textoindependiente"/>
        <w:tabs>
          <w:tab w:val="left" w:pos="5750"/>
        </w:tabs>
        <w:spacing w:line="237" w:lineRule="auto"/>
        <w:ind w:left="173" w:right="818"/>
        <w:jc w:val="both"/>
        <w:rPr>
          <w:rFonts w:ascii="Arial" w:hAnsi="Arial" w:cs="Arial"/>
          <w:b/>
          <w:i/>
          <w:sz w:val="24"/>
          <w:szCs w:val="24"/>
        </w:rPr>
      </w:pPr>
      <w:r w:rsidRPr="00C97161">
        <w:rPr>
          <w:rFonts w:ascii="Arial" w:hAnsi="Arial" w:cs="Arial"/>
          <w:b/>
          <w:i/>
          <w:sz w:val="24"/>
          <w:szCs w:val="24"/>
        </w:rPr>
        <w:tab/>
      </w:r>
    </w:p>
    <w:p w14:paraId="777C4306" w14:textId="77777777" w:rsidR="0034720C" w:rsidRPr="00C97161" w:rsidRDefault="0034720C" w:rsidP="0034720C">
      <w:pPr>
        <w:pStyle w:val="Default"/>
        <w:jc w:val="both"/>
        <w:rPr>
          <w:color w:val="auto"/>
        </w:rPr>
      </w:pPr>
      <w:r w:rsidRPr="00C97161">
        <w:rPr>
          <w:color w:val="auto"/>
          <w:lang w:val="es-ES"/>
        </w:rPr>
        <w:t xml:space="preserve">Según documento denominado </w:t>
      </w:r>
      <w:r w:rsidRPr="00C97161">
        <w:rPr>
          <w:color w:val="auto"/>
        </w:rPr>
        <w:t>Orientaciones para la Rendición de Cuentas de Establecimientos Educativos Oficiales “el proceso de rendición de cuentas se entiende como un derecho de los ciudadanos y una obligación de las entidades y de los servidores públicos del orden nacional, territorial o de las otras ramas del poder público, de informar, dialogar y dar respuesta clara, concreta y eficaz a los intereses y peticiones de la ciudadanía, organizaciones y grupos de valor sobre la gestión realizada, los resultados de sus planes de acción y el respeto, garantía y protección de los derechos”.</w:t>
      </w:r>
    </w:p>
    <w:p w14:paraId="75243224" w14:textId="77777777" w:rsidR="0034720C" w:rsidRPr="00C97161" w:rsidRDefault="0034720C" w:rsidP="0034720C">
      <w:pPr>
        <w:pStyle w:val="Default"/>
        <w:jc w:val="both"/>
        <w:rPr>
          <w:color w:val="auto"/>
        </w:rPr>
      </w:pPr>
    </w:p>
    <w:p w14:paraId="08A47DC0" w14:textId="77777777" w:rsidR="0037738A" w:rsidRPr="00C97161" w:rsidRDefault="0034720C" w:rsidP="0034720C">
      <w:pPr>
        <w:pStyle w:val="Textoindependiente"/>
        <w:tabs>
          <w:tab w:val="left" w:pos="5919"/>
        </w:tabs>
        <w:jc w:val="both"/>
        <w:rPr>
          <w:rFonts w:ascii="Arial" w:hAnsi="Arial" w:cs="Arial"/>
          <w:sz w:val="24"/>
          <w:szCs w:val="24"/>
        </w:rPr>
      </w:pPr>
      <w:r w:rsidRPr="00C97161">
        <w:rPr>
          <w:rFonts w:ascii="Arial" w:hAnsi="Arial" w:cs="Arial"/>
          <w:sz w:val="24"/>
          <w:szCs w:val="24"/>
          <w:lang w:val="es-CO"/>
        </w:rPr>
        <w:t>Y continúa indicando que “</w:t>
      </w:r>
      <w:r w:rsidRPr="00C97161">
        <w:rPr>
          <w:rFonts w:ascii="Arial" w:hAnsi="Arial" w:cs="Arial"/>
          <w:sz w:val="24"/>
          <w:szCs w:val="24"/>
        </w:rPr>
        <w:t>los directivos docentes, así como los docentes y los administrativos, son funcionarios públicos y por lo tanto deben rendir cuentas como parte de</w:t>
      </w:r>
      <w:r w:rsidR="008B735D" w:rsidRPr="00C97161">
        <w:rPr>
          <w:rFonts w:ascii="Arial" w:hAnsi="Arial" w:cs="Arial"/>
          <w:sz w:val="24"/>
          <w:szCs w:val="24"/>
        </w:rPr>
        <w:t>l ejercicio del buen gobierno”.</w:t>
      </w:r>
    </w:p>
    <w:p w14:paraId="2978ED2B" w14:textId="77777777" w:rsidR="0037738A" w:rsidRPr="00C97161" w:rsidRDefault="0037738A" w:rsidP="002338D9">
      <w:pPr>
        <w:pStyle w:val="Textoindependiente"/>
        <w:tabs>
          <w:tab w:val="left" w:pos="5919"/>
        </w:tabs>
        <w:jc w:val="both"/>
        <w:rPr>
          <w:rFonts w:ascii="Arial" w:hAnsi="Arial" w:cs="Arial"/>
          <w:sz w:val="24"/>
          <w:szCs w:val="24"/>
        </w:rPr>
      </w:pPr>
    </w:p>
    <w:p w14:paraId="1F2F49DD" w14:textId="77777777" w:rsidR="0037738A" w:rsidRPr="00C97161" w:rsidRDefault="0037738A" w:rsidP="002338D9">
      <w:pPr>
        <w:pStyle w:val="Textoindependiente"/>
        <w:tabs>
          <w:tab w:val="left" w:pos="5919"/>
        </w:tabs>
        <w:jc w:val="both"/>
        <w:rPr>
          <w:rFonts w:ascii="Arial" w:hAnsi="Arial" w:cs="Arial"/>
          <w:sz w:val="24"/>
          <w:szCs w:val="24"/>
        </w:rPr>
      </w:pPr>
      <w:r w:rsidRPr="00C97161">
        <w:rPr>
          <w:rFonts w:ascii="Arial" w:hAnsi="Arial" w:cs="Arial"/>
          <w:sz w:val="24"/>
          <w:szCs w:val="24"/>
        </w:rPr>
        <w:t>A continuación se indica la forma como llevará a cabo la rendición de cu</w:t>
      </w:r>
      <w:r w:rsidR="008B735D" w:rsidRPr="00C97161">
        <w:rPr>
          <w:rFonts w:ascii="Arial" w:hAnsi="Arial" w:cs="Arial"/>
          <w:sz w:val="24"/>
          <w:szCs w:val="24"/>
        </w:rPr>
        <w:t xml:space="preserve">entas en la etapa de ejecución, en la Institución Educativa Rural San </w:t>
      </w:r>
      <w:r w:rsidR="006D689A" w:rsidRPr="00C97161">
        <w:rPr>
          <w:rFonts w:ascii="Arial" w:hAnsi="Arial" w:cs="Arial"/>
          <w:sz w:val="24"/>
          <w:szCs w:val="24"/>
        </w:rPr>
        <w:t>Javier, del Municipio de Ábrego, Norte de Santander.</w:t>
      </w:r>
    </w:p>
    <w:p w14:paraId="74316272" w14:textId="77777777" w:rsidR="0037738A" w:rsidRPr="00C97161" w:rsidRDefault="0037738A" w:rsidP="002338D9">
      <w:pPr>
        <w:pStyle w:val="Textoindependiente"/>
        <w:tabs>
          <w:tab w:val="left" w:pos="5919"/>
        </w:tabs>
        <w:jc w:val="both"/>
        <w:rPr>
          <w:rFonts w:ascii="Arial" w:hAnsi="Arial" w:cs="Arial"/>
          <w:sz w:val="24"/>
          <w:szCs w:val="24"/>
        </w:rPr>
      </w:pPr>
    </w:p>
    <w:p w14:paraId="259AB457" w14:textId="77777777" w:rsidR="0037738A" w:rsidRPr="00C97161" w:rsidRDefault="00B80FD9"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Objetivo general</w:t>
      </w:r>
    </w:p>
    <w:p w14:paraId="3B052A13" w14:textId="77777777" w:rsidR="00B80FD9" w:rsidRPr="00C97161" w:rsidRDefault="00400AE0" w:rsidP="002338D9">
      <w:pPr>
        <w:pStyle w:val="Textoindependiente"/>
        <w:tabs>
          <w:tab w:val="left" w:pos="5919"/>
        </w:tabs>
        <w:jc w:val="both"/>
        <w:rPr>
          <w:rFonts w:ascii="Arial" w:hAnsi="Arial" w:cs="Arial"/>
          <w:sz w:val="24"/>
          <w:szCs w:val="24"/>
        </w:rPr>
      </w:pPr>
      <w:r w:rsidRPr="00C97161">
        <w:rPr>
          <w:rFonts w:ascii="Arial" w:hAnsi="Arial" w:cs="Arial"/>
          <w:sz w:val="24"/>
          <w:szCs w:val="24"/>
        </w:rPr>
        <w:t>I</w:t>
      </w:r>
      <w:r w:rsidR="00B80FD9" w:rsidRPr="00C97161">
        <w:rPr>
          <w:rFonts w:ascii="Arial" w:hAnsi="Arial" w:cs="Arial"/>
          <w:sz w:val="24"/>
          <w:szCs w:val="24"/>
        </w:rPr>
        <w:t>nformar a la comunidad educativa y ciudadanía en general sobre la gestión</w:t>
      </w:r>
      <w:r w:rsidRPr="00C97161">
        <w:rPr>
          <w:rFonts w:ascii="Arial" w:hAnsi="Arial" w:cs="Arial"/>
          <w:sz w:val="24"/>
          <w:szCs w:val="24"/>
        </w:rPr>
        <w:t xml:space="preserve"> del establecimiento educativo relacionado con la vigencia que termina, como parte del </w:t>
      </w:r>
      <w:r w:rsidR="00B80FD9" w:rsidRPr="00C97161">
        <w:rPr>
          <w:rFonts w:ascii="Arial" w:hAnsi="Arial" w:cs="Arial"/>
          <w:sz w:val="24"/>
          <w:szCs w:val="24"/>
        </w:rPr>
        <w:t>cumplimiento de los deberes y obligaciones en materia educativa conforme a lo establecido en la Const</w:t>
      </w:r>
      <w:r w:rsidRPr="00C97161">
        <w:rPr>
          <w:rFonts w:ascii="Arial" w:hAnsi="Arial" w:cs="Arial"/>
          <w:sz w:val="24"/>
          <w:szCs w:val="24"/>
        </w:rPr>
        <w:t>itución y la Ley.</w:t>
      </w:r>
    </w:p>
    <w:p w14:paraId="502BE4C8" w14:textId="77777777" w:rsidR="00400AE0" w:rsidRPr="00C97161" w:rsidRDefault="00400AE0" w:rsidP="00400AE0">
      <w:pPr>
        <w:pStyle w:val="Textoindependiente"/>
        <w:tabs>
          <w:tab w:val="left" w:pos="5919"/>
        </w:tabs>
        <w:jc w:val="both"/>
        <w:rPr>
          <w:rFonts w:ascii="Arial" w:hAnsi="Arial" w:cs="Arial"/>
          <w:b/>
          <w:sz w:val="24"/>
          <w:szCs w:val="24"/>
        </w:rPr>
      </w:pPr>
    </w:p>
    <w:p w14:paraId="3EF4AA3E" w14:textId="77777777" w:rsidR="00400AE0" w:rsidRPr="00C97161" w:rsidRDefault="00400AE0" w:rsidP="00400AE0">
      <w:pPr>
        <w:pStyle w:val="Textoindependiente"/>
        <w:tabs>
          <w:tab w:val="left" w:pos="5919"/>
        </w:tabs>
        <w:jc w:val="both"/>
        <w:rPr>
          <w:rFonts w:ascii="Arial" w:hAnsi="Arial" w:cs="Arial"/>
          <w:b/>
          <w:sz w:val="24"/>
          <w:szCs w:val="24"/>
        </w:rPr>
      </w:pPr>
      <w:r w:rsidRPr="00C97161">
        <w:rPr>
          <w:rFonts w:ascii="Arial" w:hAnsi="Arial" w:cs="Arial"/>
          <w:b/>
          <w:sz w:val="24"/>
          <w:szCs w:val="24"/>
        </w:rPr>
        <w:t>Objetivos específicos</w:t>
      </w:r>
    </w:p>
    <w:p w14:paraId="4B33E158" w14:textId="77777777" w:rsidR="00B80FD9" w:rsidRPr="00C97161" w:rsidRDefault="00400AE0" w:rsidP="00DC04EF">
      <w:pPr>
        <w:pStyle w:val="Textoindependiente"/>
        <w:numPr>
          <w:ilvl w:val="0"/>
          <w:numId w:val="50"/>
        </w:numPr>
        <w:tabs>
          <w:tab w:val="left" w:pos="5919"/>
        </w:tabs>
        <w:jc w:val="both"/>
        <w:rPr>
          <w:rFonts w:ascii="Arial" w:hAnsi="Arial" w:cs="Arial"/>
          <w:b/>
          <w:sz w:val="24"/>
          <w:szCs w:val="24"/>
        </w:rPr>
      </w:pPr>
      <w:r w:rsidRPr="00C97161">
        <w:rPr>
          <w:rFonts w:ascii="Arial" w:hAnsi="Arial" w:cs="Arial"/>
          <w:sz w:val="24"/>
          <w:szCs w:val="24"/>
        </w:rPr>
        <w:t xml:space="preserve">Planear  el proceso de rendición </w:t>
      </w:r>
      <w:r w:rsidR="00DC04EF" w:rsidRPr="00C97161">
        <w:rPr>
          <w:rFonts w:ascii="Arial" w:hAnsi="Arial" w:cs="Arial"/>
          <w:sz w:val="24"/>
          <w:szCs w:val="24"/>
        </w:rPr>
        <w:t>de cuentas de la Institución Educativa Rural San Javier.</w:t>
      </w:r>
    </w:p>
    <w:p w14:paraId="2058B820" w14:textId="77777777" w:rsidR="00400AE0" w:rsidRPr="00C97161" w:rsidRDefault="00DC04EF" w:rsidP="00DC04EF">
      <w:pPr>
        <w:pStyle w:val="Textoindependiente"/>
        <w:numPr>
          <w:ilvl w:val="0"/>
          <w:numId w:val="50"/>
        </w:numPr>
        <w:tabs>
          <w:tab w:val="left" w:pos="5919"/>
        </w:tabs>
        <w:jc w:val="both"/>
        <w:rPr>
          <w:rFonts w:ascii="Arial" w:hAnsi="Arial" w:cs="Arial"/>
          <w:b/>
          <w:sz w:val="24"/>
          <w:szCs w:val="24"/>
        </w:rPr>
      </w:pPr>
      <w:r w:rsidRPr="00C97161">
        <w:rPr>
          <w:rFonts w:ascii="Arial" w:hAnsi="Arial" w:cs="Arial"/>
          <w:sz w:val="24"/>
          <w:szCs w:val="24"/>
        </w:rPr>
        <w:t>Disponer</w:t>
      </w:r>
      <w:r w:rsidR="00400AE0" w:rsidRPr="00C97161">
        <w:rPr>
          <w:rFonts w:ascii="Arial" w:eastAsia="Times New Roman" w:hAnsi="Arial" w:cs="Arial"/>
          <w:sz w:val="24"/>
          <w:szCs w:val="24"/>
          <w:lang w:val="es-CO" w:eastAsia="es-CO" w:bidi="ar-SA"/>
        </w:rPr>
        <w:t xml:space="preserve"> la información sobre el cumplimiento de metas plan de mejo</w:t>
      </w:r>
      <w:r w:rsidRPr="00C97161">
        <w:rPr>
          <w:rFonts w:ascii="Arial" w:eastAsia="Times New Roman" w:hAnsi="Arial" w:cs="Arial"/>
          <w:sz w:val="24"/>
          <w:szCs w:val="24"/>
          <w:lang w:val="es-CO" w:eastAsia="es-CO" w:bidi="ar-SA"/>
        </w:rPr>
        <w:t>ramiento institucional (PMI).</w:t>
      </w:r>
    </w:p>
    <w:p w14:paraId="069C5E39" w14:textId="77777777" w:rsidR="00400AE0" w:rsidRPr="00C97161" w:rsidRDefault="00400AE0" w:rsidP="00DC04EF">
      <w:pPr>
        <w:pStyle w:val="Textoindependiente"/>
        <w:numPr>
          <w:ilvl w:val="0"/>
          <w:numId w:val="50"/>
        </w:numPr>
        <w:tabs>
          <w:tab w:val="left" w:pos="5919"/>
        </w:tabs>
        <w:jc w:val="both"/>
        <w:rPr>
          <w:rFonts w:ascii="Arial" w:hAnsi="Arial" w:cs="Arial"/>
          <w:b/>
          <w:sz w:val="24"/>
          <w:szCs w:val="24"/>
        </w:rPr>
      </w:pPr>
      <w:r w:rsidRPr="00C97161">
        <w:rPr>
          <w:rFonts w:ascii="Arial" w:eastAsia="Times New Roman" w:hAnsi="Arial" w:cs="Arial"/>
          <w:sz w:val="24"/>
          <w:szCs w:val="24"/>
          <w:lang w:val="es-CO" w:eastAsia="es-CO" w:bidi="ar-SA"/>
        </w:rPr>
        <w:t>Preparar la informaci</w:t>
      </w:r>
      <w:r w:rsidR="00DC04EF" w:rsidRPr="00C97161">
        <w:rPr>
          <w:rFonts w:ascii="Arial" w:eastAsia="Times New Roman" w:hAnsi="Arial" w:cs="Arial"/>
          <w:sz w:val="24"/>
          <w:szCs w:val="24"/>
          <w:lang w:val="es-CO" w:eastAsia="es-CO" w:bidi="ar-SA"/>
        </w:rPr>
        <w:t>ón sobre las áreas de gestión  para informar sobre sus resultados a la comunidad educativa.</w:t>
      </w:r>
    </w:p>
    <w:p w14:paraId="37D765D5" w14:textId="77777777" w:rsidR="00400AE0" w:rsidRPr="00C97161" w:rsidRDefault="00DC04EF" w:rsidP="00DC04EF">
      <w:pPr>
        <w:pStyle w:val="Textoindependiente"/>
        <w:numPr>
          <w:ilvl w:val="0"/>
          <w:numId w:val="50"/>
        </w:numPr>
        <w:tabs>
          <w:tab w:val="left" w:pos="5919"/>
        </w:tabs>
        <w:jc w:val="both"/>
        <w:rPr>
          <w:rFonts w:ascii="Arial" w:hAnsi="Arial" w:cs="Arial"/>
          <w:b/>
          <w:sz w:val="24"/>
          <w:szCs w:val="24"/>
        </w:rPr>
      </w:pPr>
      <w:r w:rsidRPr="00C97161">
        <w:rPr>
          <w:rFonts w:ascii="Arial" w:eastAsia="Times New Roman" w:hAnsi="Arial" w:cs="Arial"/>
          <w:sz w:val="24"/>
          <w:szCs w:val="24"/>
          <w:lang w:eastAsia="es-CO" w:bidi="ar-SA"/>
        </w:rPr>
        <w:t>Disponer</w:t>
      </w:r>
      <w:r w:rsidR="00400AE0" w:rsidRPr="00C97161">
        <w:rPr>
          <w:rFonts w:ascii="Arial" w:eastAsia="Times New Roman" w:hAnsi="Arial" w:cs="Arial"/>
          <w:sz w:val="24"/>
          <w:szCs w:val="24"/>
          <w:lang w:val="es-CO" w:eastAsia="es-CO" w:bidi="ar-SA"/>
        </w:rPr>
        <w:t xml:space="preserve"> la información s</w:t>
      </w:r>
      <w:r w:rsidRPr="00C97161">
        <w:rPr>
          <w:rFonts w:ascii="Arial" w:eastAsia="Times New Roman" w:hAnsi="Arial" w:cs="Arial"/>
          <w:sz w:val="24"/>
          <w:szCs w:val="24"/>
          <w:lang w:val="es-CO" w:eastAsia="es-CO" w:bidi="ar-SA"/>
        </w:rPr>
        <w:t>obre contratación</w:t>
      </w:r>
      <w:r w:rsidR="00400AE0" w:rsidRPr="00C97161">
        <w:rPr>
          <w:rFonts w:ascii="Arial" w:eastAsia="Times New Roman" w:hAnsi="Arial" w:cs="Arial"/>
          <w:sz w:val="24"/>
          <w:szCs w:val="24"/>
          <w:lang w:val="es-CO" w:eastAsia="es-CO" w:bidi="ar-SA"/>
        </w:rPr>
        <w:t xml:space="preserve"> verificando la calidad de la misma y a los beneficiados.</w:t>
      </w:r>
    </w:p>
    <w:p w14:paraId="5D6A6DE6" w14:textId="77777777" w:rsidR="00B80FD9" w:rsidRPr="00C97161" w:rsidRDefault="00B80FD9" w:rsidP="002338D9">
      <w:pPr>
        <w:pStyle w:val="Textoindependiente"/>
        <w:tabs>
          <w:tab w:val="left" w:pos="5919"/>
        </w:tabs>
        <w:jc w:val="both"/>
        <w:rPr>
          <w:rFonts w:ascii="Arial" w:hAnsi="Arial" w:cs="Arial"/>
          <w:b/>
          <w:sz w:val="24"/>
          <w:szCs w:val="24"/>
        </w:rPr>
      </w:pPr>
    </w:p>
    <w:p w14:paraId="5707025F" w14:textId="77777777" w:rsidR="0037738A" w:rsidRPr="00C97161" w:rsidRDefault="00B80FD9"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A</w:t>
      </w:r>
      <w:r w:rsidR="00101AB6" w:rsidRPr="00C97161">
        <w:rPr>
          <w:rFonts w:ascii="Arial" w:hAnsi="Arial" w:cs="Arial"/>
          <w:b/>
          <w:sz w:val="24"/>
          <w:szCs w:val="24"/>
        </w:rPr>
        <w:t>lcance</w:t>
      </w:r>
    </w:p>
    <w:p w14:paraId="42F2CCFB" w14:textId="77777777" w:rsidR="008D6EAE" w:rsidRPr="00C97161" w:rsidRDefault="008D6EAE" w:rsidP="002338D9">
      <w:pPr>
        <w:pStyle w:val="Textoindependiente"/>
        <w:tabs>
          <w:tab w:val="left" w:pos="5919"/>
        </w:tabs>
        <w:jc w:val="both"/>
        <w:rPr>
          <w:rFonts w:ascii="Arial" w:hAnsi="Arial" w:cs="Arial"/>
          <w:sz w:val="24"/>
          <w:szCs w:val="24"/>
        </w:rPr>
      </w:pPr>
      <w:r w:rsidRPr="00C97161">
        <w:rPr>
          <w:rFonts w:ascii="Arial" w:hAnsi="Arial" w:cs="Arial"/>
          <w:sz w:val="24"/>
          <w:szCs w:val="24"/>
        </w:rPr>
        <w:t>Teniendo en cuenta</w:t>
      </w:r>
      <w:r w:rsidR="00803093" w:rsidRPr="00C97161">
        <w:rPr>
          <w:rFonts w:ascii="Arial" w:hAnsi="Arial" w:cs="Arial"/>
          <w:sz w:val="24"/>
          <w:szCs w:val="24"/>
        </w:rPr>
        <w:t xml:space="preserve"> que el acceso a la información pública es u</w:t>
      </w:r>
      <w:r w:rsidRPr="00C97161">
        <w:rPr>
          <w:rFonts w:ascii="Arial" w:hAnsi="Arial" w:cs="Arial"/>
          <w:sz w:val="24"/>
          <w:szCs w:val="24"/>
        </w:rPr>
        <w:t>n derecho ciudadano, el fin</w:t>
      </w:r>
      <w:r w:rsidR="00803093" w:rsidRPr="00C97161">
        <w:rPr>
          <w:rFonts w:ascii="Arial" w:hAnsi="Arial" w:cs="Arial"/>
          <w:sz w:val="24"/>
          <w:szCs w:val="24"/>
        </w:rPr>
        <w:t xml:space="preserve"> de la rendición d</w:t>
      </w:r>
      <w:r w:rsidRPr="00C97161">
        <w:rPr>
          <w:rFonts w:ascii="Arial" w:hAnsi="Arial" w:cs="Arial"/>
          <w:sz w:val="24"/>
          <w:szCs w:val="24"/>
        </w:rPr>
        <w:t>e cuentas es contarle a la comunidad educativa</w:t>
      </w:r>
      <w:r w:rsidR="00803093" w:rsidRPr="00C97161">
        <w:rPr>
          <w:rFonts w:ascii="Arial" w:hAnsi="Arial" w:cs="Arial"/>
          <w:sz w:val="24"/>
          <w:szCs w:val="24"/>
        </w:rPr>
        <w:t xml:space="preserve"> cómo se avanza en el </w:t>
      </w:r>
      <w:r w:rsidRPr="00C97161">
        <w:rPr>
          <w:rFonts w:ascii="Arial" w:hAnsi="Arial" w:cs="Arial"/>
          <w:sz w:val="24"/>
          <w:szCs w:val="24"/>
        </w:rPr>
        <w:t>cumplimiento de las metas del establecimiento educativo, especificando</w:t>
      </w:r>
      <w:r w:rsidR="00803093" w:rsidRPr="00C97161">
        <w:rPr>
          <w:rFonts w:ascii="Arial" w:hAnsi="Arial" w:cs="Arial"/>
          <w:sz w:val="24"/>
          <w:szCs w:val="24"/>
        </w:rPr>
        <w:t xml:space="preserve"> cuáles metas se han alcanzado, qué dificultades se han enfrentado </w:t>
      </w:r>
      <w:r w:rsidRPr="00C97161">
        <w:rPr>
          <w:rFonts w:ascii="Arial" w:hAnsi="Arial" w:cs="Arial"/>
          <w:sz w:val="24"/>
          <w:szCs w:val="24"/>
        </w:rPr>
        <w:t xml:space="preserve">y de qué manera se esperan </w:t>
      </w:r>
      <w:r w:rsidRPr="00C97161">
        <w:rPr>
          <w:rFonts w:ascii="Arial" w:hAnsi="Arial" w:cs="Arial"/>
          <w:sz w:val="24"/>
          <w:szCs w:val="24"/>
        </w:rPr>
        <w:lastRenderedPageBreak/>
        <w:t>resolver.</w:t>
      </w:r>
    </w:p>
    <w:p w14:paraId="77AE842F" w14:textId="77777777" w:rsidR="008D6EAE" w:rsidRPr="00C97161" w:rsidRDefault="008D6EAE" w:rsidP="002338D9">
      <w:pPr>
        <w:pStyle w:val="Textoindependiente"/>
        <w:tabs>
          <w:tab w:val="left" w:pos="5919"/>
        </w:tabs>
        <w:jc w:val="both"/>
        <w:rPr>
          <w:rFonts w:ascii="Arial" w:hAnsi="Arial" w:cs="Arial"/>
          <w:sz w:val="24"/>
          <w:szCs w:val="24"/>
        </w:rPr>
      </w:pPr>
    </w:p>
    <w:p w14:paraId="7D11F874" w14:textId="77777777" w:rsidR="00B80FD9" w:rsidRPr="00C97161" w:rsidRDefault="008D6EAE" w:rsidP="002338D9">
      <w:pPr>
        <w:pStyle w:val="Textoindependiente"/>
        <w:tabs>
          <w:tab w:val="left" w:pos="5919"/>
        </w:tabs>
        <w:jc w:val="both"/>
        <w:rPr>
          <w:rFonts w:ascii="Arial" w:hAnsi="Arial" w:cs="Arial"/>
          <w:sz w:val="24"/>
          <w:szCs w:val="24"/>
        </w:rPr>
      </w:pPr>
      <w:r w:rsidRPr="00C97161">
        <w:rPr>
          <w:rFonts w:ascii="Arial" w:hAnsi="Arial" w:cs="Arial"/>
          <w:sz w:val="24"/>
          <w:szCs w:val="24"/>
        </w:rPr>
        <w:t>L</w:t>
      </w:r>
      <w:r w:rsidR="00A55888" w:rsidRPr="00C97161">
        <w:rPr>
          <w:rFonts w:ascii="Arial" w:hAnsi="Arial" w:cs="Arial"/>
          <w:sz w:val="24"/>
          <w:szCs w:val="24"/>
        </w:rPr>
        <w:t>a</w:t>
      </w:r>
      <w:r w:rsidRPr="00C97161">
        <w:rPr>
          <w:rFonts w:ascii="Arial" w:hAnsi="Arial" w:cs="Arial"/>
          <w:sz w:val="24"/>
          <w:szCs w:val="24"/>
        </w:rPr>
        <w:t xml:space="preserve"> rendición de cuentas, la cual d</w:t>
      </w:r>
      <w:r w:rsidR="00803093" w:rsidRPr="00C97161">
        <w:rPr>
          <w:rFonts w:ascii="Arial" w:hAnsi="Arial" w:cs="Arial"/>
          <w:sz w:val="24"/>
          <w:szCs w:val="24"/>
        </w:rPr>
        <w:t>ebe hacerse por lo men</w:t>
      </w:r>
      <w:r w:rsidRPr="00C97161">
        <w:rPr>
          <w:rFonts w:ascii="Arial" w:hAnsi="Arial" w:cs="Arial"/>
          <w:sz w:val="24"/>
          <w:szCs w:val="24"/>
        </w:rPr>
        <w:t xml:space="preserve">os una vez al año, es un </w:t>
      </w:r>
      <w:r w:rsidR="00803093" w:rsidRPr="00C97161">
        <w:rPr>
          <w:rFonts w:ascii="Arial" w:hAnsi="Arial" w:cs="Arial"/>
          <w:sz w:val="24"/>
          <w:szCs w:val="24"/>
        </w:rPr>
        <w:t>proceso participativo, de transparencia y generación de confia</w:t>
      </w:r>
      <w:r w:rsidRPr="00C97161">
        <w:rPr>
          <w:rFonts w:ascii="Arial" w:hAnsi="Arial" w:cs="Arial"/>
          <w:sz w:val="24"/>
          <w:szCs w:val="24"/>
        </w:rPr>
        <w:t>nza, que a su vez</w:t>
      </w:r>
      <w:r w:rsidR="00803093" w:rsidRPr="00C97161">
        <w:rPr>
          <w:rFonts w:ascii="Arial" w:hAnsi="Arial" w:cs="Arial"/>
          <w:sz w:val="24"/>
          <w:szCs w:val="24"/>
        </w:rPr>
        <w:t xml:space="preserve"> implica un ejercicio de autoevaluación previo, que por si solo ya es benéfico para la administración.</w:t>
      </w:r>
    </w:p>
    <w:p w14:paraId="3575843C" w14:textId="77777777" w:rsidR="00B80FD9" w:rsidRPr="00C97161" w:rsidRDefault="00B80FD9" w:rsidP="002338D9">
      <w:pPr>
        <w:pStyle w:val="Textoindependiente"/>
        <w:tabs>
          <w:tab w:val="left" w:pos="5919"/>
        </w:tabs>
        <w:jc w:val="both"/>
        <w:rPr>
          <w:rFonts w:ascii="Arial" w:hAnsi="Arial" w:cs="Arial"/>
          <w:sz w:val="24"/>
          <w:szCs w:val="24"/>
        </w:rPr>
      </w:pPr>
    </w:p>
    <w:p w14:paraId="785EC2A4" w14:textId="77777777" w:rsidR="0037738A" w:rsidRPr="00C97161" w:rsidRDefault="00B80FD9"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R</w:t>
      </w:r>
      <w:r w:rsidR="00101AB6" w:rsidRPr="00C97161">
        <w:rPr>
          <w:rFonts w:ascii="Arial" w:hAnsi="Arial" w:cs="Arial"/>
          <w:b/>
          <w:sz w:val="24"/>
          <w:szCs w:val="24"/>
        </w:rPr>
        <w:t>esponsables</w:t>
      </w:r>
    </w:p>
    <w:p w14:paraId="665E0D67" w14:textId="77777777" w:rsidR="00B80FD9" w:rsidRPr="00C97161" w:rsidRDefault="00DC04EF" w:rsidP="002338D9">
      <w:pPr>
        <w:pStyle w:val="Textoindependiente"/>
        <w:tabs>
          <w:tab w:val="left" w:pos="5919"/>
        </w:tabs>
        <w:jc w:val="both"/>
        <w:rPr>
          <w:rFonts w:ascii="Arial" w:hAnsi="Arial" w:cs="Arial"/>
          <w:sz w:val="24"/>
          <w:szCs w:val="24"/>
        </w:rPr>
      </w:pPr>
      <w:r w:rsidRPr="00C97161">
        <w:rPr>
          <w:rFonts w:ascii="Arial" w:hAnsi="Arial" w:cs="Arial"/>
          <w:sz w:val="24"/>
          <w:szCs w:val="24"/>
        </w:rPr>
        <w:t>El principal responsable del proceso de rendición de cuentas será el rector de la Institución Educativa Rural San Javier, el cua</w:t>
      </w:r>
      <w:r w:rsidR="00740B54" w:rsidRPr="00C97161">
        <w:rPr>
          <w:rFonts w:ascii="Arial" w:hAnsi="Arial" w:cs="Arial"/>
          <w:sz w:val="24"/>
          <w:szCs w:val="24"/>
        </w:rPr>
        <w:t>l</w:t>
      </w:r>
      <w:r w:rsidRPr="00C97161">
        <w:rPr>
          <w:rFonts w:ascii="Arial" w:hAnsi="Arial" w:cs="Arial"/>
          <w:sz w:val="24"/>
          <w:szCs w:val="24"/>
        </w:rPr>
        <w:t xml:space="preserve"> </w:t>
      </w:r>
      <w:r w:rsidR="00740B54" w:rsidRPr="00C97161">
        <w:rPr>
          <w:rFonts w:ascii="Arial" w:hAnsi="Arial" w:cs="Arial"/>
          <w:sz w:val="24"/>
          <w:szCs w:val="24"/>
        </w:rPr>
        <w:t>estará</w:t>
      </w:r>
      <w:r w:rsidRPr="00C97161">
        <w:rPr>
          <w:rFonts w:ascii="Arial" w:hAnsi="Arial" w:cs="Arial"/>
          <w:sz w:val="24"/>
          <w:szCs w:val="24"/>
        </w:rPr>
        <w:t xml:space="preserve"> apoyado por cada uno de los equipos de gestión Directiva, </w:t>
      </w:r>
      <w:r w:rsidR="00740B54" w:rsidRPr="00C97161">
        <w:rPr>
          <w:rFonts w:ascii="Arial" w:hAnsi="Arial" w:cs="Arial"/>
          <w:sz w:val="24"/>
          <w:szCs w:val="24"/>
        </w:rPr>
        <w:t>académica</w:t>
      </w:r>
      <w:r w:rsidRPr="00C97161">
        <w:rPr>
          <w:rFonts w:ascii="Arial" w:hAnsi="Arial" w:cs="Arial"/>
          <w:sz w:val="24"/>
          <w:szCs w:val="24"/>
        </w:rPr>
        <w:t xml:space="preserve">, </w:t>
      </w:r>
      <w:r w:rsidR="00740B54" w:rsidRPr="00C97161">
        <w:rPr>
          <w:rFonts w:ascii="Arial" w:hAnsi="Arial" w:cs="Arial"/>
          <w:sz w:val="24"/>
          <w:szCs w:val="24"/>
        </w:rPr>
        <w:t>administrativa</w:t>
      </w:r>
      <w:r w:rsidRPr="00C97161">
        <w:rPr>
          <w:rFonts w:ascii="Arial" w:hAnsi="Arial" w:cs="Arial"/>
          <w:sz w:val="24"/>
          <w:szCs w:val="24"/>
        </w:rPr>
        <w:t xml:space="preserve"> y financiera y la gestión </w:t>
      </w:r>
      <w:r w:rsidR="00740B54" w:rsidRPr="00C97161">
        <w:rPr>
          <w:rFonts w:ascii="Arial" w:hAnsi="Arial" w:cs="Arial"/>
          <w:sz w:val="24"/>
          <w:szCs w:val="24"/>
        </w:rPr>
        <w:t>comunitaria</w:t>
      </w:r>
      <w:r w:rsidRPr="00C97161">
        <w:rPr>
          <w:rFonts w:ascii="Arial" w:hAnsi="Arial" w:cs="Arial"/>
          <w:sz w:val="24"/>
          <w:szCs w:val="24"/>
        </w:rPr>
        <w:t xml:space="preserve">. </w:t>
      </w:r>
    </w:p>
    <w:p w14:paraId="41352420" w14:textId="77777777" w:rsidR="00DC04EF" w:rsidRPr="00C97161" w:rsidRDefault="00DC04EF" w:rsidP="002338D9">
      <w:pPr>
        <w:pStyle w:val="Textoindependiente"/>
        <w:tabs>
          <w:tab w:val="left" w:pos="5919"/>
        </w:tabs>
        <w:jc w:val="both"/>
        <w:rPr>
          <w:rFonts w:ascii="Arial" w:hAnsi="Arial" w:cs="Arial"/>
          <w:sz w:val="24"/>
          <w:szCs w:val="24"/>
        </w:rPr>
      </w:pPr>
    </w:p>
    <w:p w14:paraId="2EB7B532" w14:textId="77777777" w:rsidR="00DC04EF" w:rsidRPr="00C97161" w:rsidRDefault="00DC04EF" w:rsidP="002338D9">
      <w:pPr>
        <w:pStyle w:val="Textoindependiente"/>
        <w:tabs>
          <w:tab w:val="left" w:pos="5919"/>
        </w:tabs>
        <w:jc w:val="both"/>
        <w:rPr>
          <w:rFonts w:ascii="Arial" w:hAnsi="Arial" w:cs="Arial"/>
          <w:sz w:val="24"/>
          <w:szCs w:val="24"/>
        </w:rPr>
      </w:pPr>
      <w:r w:rsidRPr="00C97161">
        <w:rPr>
          <w:rFonts w:ascii="Arial" w:hAnsi="Arial" w:cs="Arial"/>
          <w:sz w:val="24"/>
          <w:szCs w:val="24"/>
        </w:rPr>
        <w:t xml:space="preserve">Para ello, los </w:t>
      </w:r>
      <w:r w:rsidR="00740B54" w:rsidRPr="00C97161">
        <w:rPr>
          <w:rFonts w:ascii="Arial" w:hAnsi="Arial" w:cs="Arial"/>
          <w:sz w:val="24"/>
          <w:szCs w:val="24"/>
        </w:rPr>
        <w:t>líderes</w:t>
      </w:r>
      <w:r w:rsidRPr="00C97161">
        <w:rPr>
          <w:rFonts w:ascii="Arial" w:hAnsi="Arial" w:cs="Arial"/>
          <w:sz w:val="24"/>
          <w:szCs w:val="24"/>
        </w:rPr>
        <w:t xml:space="preserve"> de cada gestión </w:t>
      </w:r>
      <w:r w:rsidR="00740B54" w:rsidRPr="00C97161">
        <w:rPr>
          <w:rFonts w:ascii="Arial" w:hAnsi="Arial" w:cs="Arial"/>
          <w:sz w:val="24"/>
          <w:szCs w:val="24"/>
        </w:rPr>
        <w:t>realizarán in informe de avances y</w:t>
      </w:r>
      <w:r w:rsidRPr="00C97161">
        <w:rPr>
          <w:rFonts w:ascii="Arial" w:hAnsi="Arial" w:cs="Arial"/>
          <w:sz w:val="24"/>
          <w:szCs w:val="24"/>
        </w:rPr>
        <w:t xml:space="preserve"> </w:t>
      </w:r>
      <w:r w:rsidR="00740B54" w:rsidRPr="00C97161">
        <w:rPr>
          <w:rFonts w:ascii="Arial" w:hAnsi="Arial" w:cs="Arial"/>
          <w:sz w:val="24"/>
          <w:szCs w:val="24"/>
        </w:rPr>
        <w:t>dificultades</w:t>
      </w:r>
      <w:r w:rsidRPr="00C97161">
        <w:rPr>
          <w:rFonts w:ascii="Arial" w:hAnsi="Arial" w:cs="Arial"/>
          <w:sz w:val="24"/>
          <w:szCs w:val="24"/>
        </w:rPr>
        <w:t xml:space="preserve"> relaci</w:t>
      </w:r>
      <w:r w:rsidR="00740B54" w:rsidRPr="00C97161">
        <w:rPr>
          <w:rFonts w:ascii="Arial" w:hAnsi="Arial" w:cs="Arial"/>
          <w:sz w:val="24"/>
          <w:szCs w:val="24"/>
        </w:rPr>
        <w:t>on</w:t>
      </w:r>
      <w:r w:rsidR="006D689A" w:rsidRPr="00C97161">
        <w:rPr>
          <w:rFonts w:ascii="Arial" w:hAnsi="Arial" w:cs="Arial"/>
          <w:sz w:val="24"/>
          <w:szCs w:val="24"/>
        </w:rPr>
        <w:t>ados con la vigencia anterior.</w:t>
      </w:r>
    </w:p>
    <w:p w14:paraId="58AF0346" w14:textId="77777777" w:rsidR="00B80FD9" w:rsidRPr="00C97161" w:rsidRDefault="00B80FD9" w:rsidP="002338D9">
      <w:pPr>
        <w:pStyle w:val="Textoindependiente"/>
        <w:tabs>
          <w:tab w:val="left" w:pos="5919"/>
        </w:tabs>
        <w:jc w:val="both"/>
        <w:rPr>
          <w:rFonts w:ascii="Arial" w:hAnsi="Arial" w:cs="Arial"/>
          <w:sz w:val="24"/>
          <w:szCs w:val="24"/>
        </w:rPr>
      </w:pPr>
    </w:p>
    <w:p w14:paraId="4D1D728A" w14:textId="77777777" w:rsidR="0037738A" w:rsidRPr="00C97161" w:rsidRDefault="008B735D"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T</w:t>
      </w:r>
      <w:r w:rsidR="00101AB6" w:rsidRPr="00C97161">
        <w:rPr>
          <w:rFonts w:ascii="Arial" w:hAnsi="Arial" w:cs="Arial"/>
          <w:b/>
          <w:sz w:val="24"/>
          <w:szCs w:val="24"/>
        </w:rPr>
        <w:t>iempo</w:t>
      </w:r>
    </w:p>
    <w:p w14:paraId="7DBFF75D" w14:textId="77777777" w:rsidR="008B735D" w:rsidRPr="00C97161" w:rsidRDefault="008B735D" w:rsidP="008B735D">
      <w:pPr>
        <w:pStyle w:val="Default"/>
        <w:jc w:val="both"/>
        <w:rPr>
          <w:color w:val="auto"/>
        </w:rPr>
      </w:pPr>
      <w:r w:rsidRPr="00C97161">
        <w:rPr>
          <w:color w:val="auto"/>
        </w:rPr>
        <w:t xml:space="preserve">La rendición de cuentas es un proceso permanente. </w:t>
      </w:r>
    </w:p>
    <w:p w14:paraId="4881A5D1" w14:textId="77777777" w:rsidR="00B80FD9" w:rsidRPr="00C97161" w:rsidRDefault="008B735D" w:rsidP="008B735D">
      <w:pPr>
        <w:pStyle w:val="Textoindependiente"/>
        <w:tabs>
          <w:tab w:val="left" w:pos="5919"/>
        </w:tabs>
        <w:jc w:val="both"/>
        <w:rPr>
          <w:rFonts w:ascii="Arial" w:hAnsi="Arial" w:cs="Arial"/>
          <w:sz w:val="24"/>
          <w:szCs w:val="24"/>
        </w:rPr>
      </w:pPr>
      <w:r w:rsidRPr="00C97161">
        <w:rPr>
          <w:rFonts w:ascii="Arial" w:hAnsi="Arial" w:cs="Arial"/>
          <w:sz w:val="24"/>
          <w:szCs w:val="24"/>
        </w:rPr>
        <w:t>En cuanto a la periodicidad de la realización de la audiencia pública, el decreto 4791 de 2008 establece que, para lo relacionado con la gestión de los Fondos de Servicios Educativos, los establecimientos educativos deberán realizar una audiencia pública a más tardar el último día de febrero de cada año, previa convocatoria a la comunidad educativa. No obstante, si el establecimiento educativo lo considera pertinente, podrá realizar más de una audiencia al año (MEN, 2010, como se citó en MEN, 2011).</w:t>
      </w:r>
    </w:p>
    <w:p w14:paraId="30C326A8" w14:textId="77777777" w:rsidR="00B80FD9" w:rsidRPr="00C97161" w:rsidRDefault="00B80FD9" w:rsidP="002338D9">
      <w:pPr>
        <w:pStyle w:val="Textoindependiente"/>
        <w:tabs>
          <w:tab w:val="left" w:pos="5919"/>
        </w:tabs>
        <w:jc w:val="both"/>
        <w:rPr>
          <w:rFonts w:ascii="Arial" w:hAnsi="Arial" w:cs="Arial"/>
          <w:sz w:val="24"/>
          <w:szCs w:val="24"/>
        </w:rPr>
      </w:pPr>
    </w:p>
    <w:p w14:paraId="49AECBCE" w14:textId="77777777" w:rsidR="0037738A" w:rsidRPr="00C97161" w:rsidRDefault="00B80FD9"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R</w:t>
      </w:r>
      <w:r w:rsidR="00101AB6" w:rsidRPr="00C97161">
        <w:rPr>
          <w:rFonts w:ascii="Arial" w:hAnsi="Arial" w:cs="Arial"/>
          <w:b/>
          <w:sz w:val="24"/>
          <w:szCs w:val="24"/>
        </w:rPr>
        <w:t>ecursos y herramientas</w:t>
      </w:r>
    </w:p>
    <w:p w14:paraId="51CD7055" w14:textId="77777777" w:rsidR="00B80FD9" w:rsidRPr="00C97161" w:rsidRDefault="008B735D" w:rsidP="002338D9">
      <w:pPr>
        <w:pStyle w:val="Textoindependiente"/>
        <w:tabs>
          <w:tab w:val="left" w:pos="5919"/>
        </w:tabs>
        <w:jc w:val="both"/>
        <w:rPr>
          <w:rFonts w:ascii="Arial" w:hAnsi="Arial" w:cs="Arial"/>
          <w:sz w:val="24"/>
          <w:szCs w:val="24"/>
        </w:rPr>
      </w:pPr>
      <w:r w:rsidRPr="00C97161">
        <w:rPr>
          <w:rFonts w:ascii="Arial" w:hAnsi="Arial" w:cs="Arial"/>
          <w:sz w:val="24"/>
          <w:szCs w:val="24"/>
        </w:rPr>
        <w:t>Los recursos que usará la Institución Educativa Rural San Javier para el proceso de rendición de cuentas serán los siguientes:</w:t>
      </w:r>
    </w:p>
    <w:p w14:paraId="515B4631" w14:textId="77777777" w:rsidR="008B735D" w:rsidRPr="00C97161" w:rsidRDefault="008B735D" w:rsidP="008B735D">
      <w:pPr>
        <w:pStyle w:val="Textoindependiente"/>
        <w:numPr>
          <w:ilvl w:val="0"/>
          <w:numId w:val="51"/>
        </w:numPr>
        <w:tabs>
          <w:tab w:val="left" w:pos="5919"/>
        </w:tabs>
        <w:jc w:val="both"/>
        <w:rPr>
          <w:rFonts w:ascii="Arial" w:hAnsi="Arial" w:cs="Arial"/>
          <w:sz w:val="24"/>
          <w:szCs w:val="24"/>
        </w:rPr>
      </w:pPr>
      <w:r w:rsidRPr="00C97161">
        <w:rPr>
          <w:rFonts w:ascii="Arial" w:hAnsi="Arial" w:cs="Arial"/>
          <w:sz w:val="24"/>
          <w:szCs w:val="24"/>
        </w:rPr>
        <w:t>Informe en formato de seguimiento al PMI por cada una de las gestiones</w:t>
      </w:r>
      <w:r w:rsidR="00A55888" w:rsidRPr="00C97161">
        <w:rPr>
          <w:rFonts w:ascii="Arial" w:hAnsi="Arial" w:cs="Arial"/>
          <w:sz w:val="24"/>
          <w:szCs w:val="24"/>
        </w:rPr>
        <w:t>.</w:t>
      </w:r>
    </w:p>
    <w:p w14:paraId="35A0B36C" w14:textId="77777777" w:rsidR="008B735D" w:rsidRPr="00C97161" w:rsidRDefault="002114A7" w:rsidP="008B735D">
      <w:pPr>
        <w:pStyle w:val="Textoindependiente"/>
        <w:numPr>
          <w:ilvl w:val="0"/>
          <w:numId w:val="51"/>
        </w:numPr>
        <w:tabs>
          <w:tab w:val="left" w:pos="5919"/>
        </w:tabs>
        <w:jc w:val="both"/>
        <w:rPr>
          <w:rFonts w:ascii="Arial" w:hAnsi="Arial" w:cs="Arial"/>
          <w:sz w:val="24"/>
          <w:szCs w:val="24"/>
        </w:rPr>
      </w:pPr>
      <w:r w:rsidRPr="00C97161">
        <w:rPr>
          <w:rFonts w:ascii="Arial" w:hAnsi="Arial" w:cs="Arial"/>
          <w:sz w:val="24"/>
          <w:szCs w:val="24"/>
        </w:rPr>
        <w:t>Equipos humanos de gestiones del establecimiento educativo.</w:t>
      </w:r>
    </w:p>
    <w:p w14:paraId="7110061B" w14:textId="77777777" w:rsidR="002114A7" w:rsidRPr="00C97161" w:rsidRDefault="002114A7" w:rsidP="008B735D">
      <w:pPr>
        <w:pStyle w:val="Textoindependiente"/>
        <w:numPr>
          <w:ilvl w:val="0"/>
          <w:numId w:val="51"/>
        </w:numPr>
        <w:tabs>
          <w:tab w:val="left" w:pos="5919"/>
        </w:tabs>
        <w:jc w:val="both"/>
        <w:rPr>
          <w:rFonts w:ascii="Arial" w:hAnsi="Arial" w:cs="Arial"/>
          <w:sz w:val="24"/>
          <w:szCs w:val="24"/>
        </w:rPr>
      </w:pPr>
      <w:r w:rsidRPr="00C97161">
        <w:rPr>
          <w:rFonts w:ascii="Arial" w:hAnsi="Arial" w:cs="Arial"/>
          <w:sz w:val="24"/>
          <w:szCs w:val="24"/>
        </w:rPr>
        <w:t>Aula múltiple de la Sede Principal del establecimiento.</w:t>
      </w:r>
    </w:p>
    <w:p w14:paraId="0EC72BC7" w14:textId="77777777" w:rsidR="002114A7" w:rsidRPr="00C97161" w:rsidRDefault="002114A7" w:rsidP="008B735D">
      <w:pPr>
        <w:pStyle w:val="Textoindependiente"/>
        <w:numPr>
          <w:ilvl w:val="0"/>
          <w:numId w:val="51"/>
        </w:numPr>
        <w:tabs>
          <w:tab w:val="left" w:pos="5919"/>
        </w:tabs>
        <w:jc w:val="both"/>
        <w:rPr>
          <w:rFonts w:ascii="Arial" w:hAnsi="Arial" w:cs="Arial"/>
          <w:sz w:val="24"/>
          <w:szCs w:val="24"/>
        </w:rPr>
      </w:pPr>
      <w:r w:rsidRPr="00C97161">
        <w:rPr>
          <w:rFonts w:ascii="Arial" w:hAnsi="Arial" w:cs="Arial"/>
          <w:sz w:val="24"/>
          <w:szCs w:val="24"/>
        </w:rPr>
        <w:t>Computador</w:t>
      </w:r>
    </w:p>
    <w:p w14:paraId="09E72F6A" w14:textId="77777777" w:rsidR="002114A7" w:rsidRPr="00C97161" w:rsidRDefault="002114A7" w:rsidP="008B735D">
      <w:pPr>
        <w:pStyle w:val="Textoindependiente"/>
        <w:numPr>
          <w:ilvl w:val="0"/>
          <w:numId w:val="51"/>
        </w:numPr>
        <w:tabs>
          <w:tab w:val="left" w:pos="5919"/>
        </w:tabs>
        <w:jc w:val="both"/>
        <w:rPr>
          <w:rFonts w:ascii="Arial" w:hAnsi="Arial" w:cs="Arial"/>
          <w:sz w:val="24"/>
          <w:szCs w:val="24"/>
        </w:rPr>
      </w:pPr>
      <w:proofErr w:type="spellStart"/>
      <w:r w:rsidRPr="00C97161">
        <w:rPr>
          <w:rFonts w:ascii="Arial" w:hAnsi="Arial" w:cs="Arial"/>
          <w:sz w:val="24"/>
          <w:szCs w:val="24"/>
        </w:rPr>
        <w:t>Videobeam</w:t>
      </w:r>
      <w:proofErr w:type="spellEnd"/>
    </w:p>
    <w:p w14:paraId="051298E1" w14:textId="77777777" w:rsidR="002114A7" w:rsidRPr="00C97161" w:rsidRDefault="002114A7" w:rsidP="008B735D">
      <w:pPr>
        <w:pStyle w:val="Textoindependiente"/>
        <w:numPr>
          <w:ilvl w:val="0"/>
          <w:numId w:val="51"/>
        </w:numPr>
        <w:tabs>
          <w:tab w:val="left" w:pos="5919"/>
        </w:tabs>
        <w:jc w:val="both"/>
        <w:rPr>
          <w:rFonts w:ascii="Arial" w:hAnsi="Arial" w:cs="Arial"/>
          <w:sz w:val="24"/>
          <w:szCs w:val="24"/>
        </w:rPr>
      </w:pPr>
      <w:r w:rsidRPr="00C97161">
        <w:rPr>
          <w:rFonts w:ascii="Arial" w:hAnsi="Arial" w:cs="Arial"/>
          <w:sz w:val="24"/>
          <w:szCs w:val="24"/>
        </w:rPr>
        <w:t>Redes sociales para difundir la información.</w:t>
      </w:r>
    </w:p>
    <w:p w14:paraId="357F9906" w14:textId="77777777" w:rsidR="002114A7" w:rsidRPr="00C97161" w:rsidRDefault="002114A7" w:rsidP="008B735D">
      <w:pPr>
        <w:pStyle w:val="Textoindependiente"/>
        <w:numPr>
          <w:ilvl w:val="0"/>
          <w:numId w:val="51"/>
        </w:numPr>
        <w:tabs>
          <w:tab w:val="left" w:pos="5919"/>
        </w:tabs>
        <w:jc w:val="both"/>
        <w:rPr>
          <w:rFonts w:ascii="Arial" w:hAnsi="Arial" w:cs="Arial"/>
          <w:sz w:val="24"/>
          <w:szCs w:val="24"/>
        </w:rPr>
      </w:pPr>
      <w:r w:rsidRPr="00C97161">
        <w:rPr>
          <w:rFonts w:ascii="Arial" w:hAnsi="Arial" w:cs="Arial"/>
          <w:sz w:val="24"/>
          <w:szCs w:val="24"/>
        </w:rPr>
        <w:t>Plataforma Enjambre para publicar información.</w:t>
      </w:r>
    </w:p>
    <w:p w14:paraId="7B1E583D" w14:textId="77777777" w:rsidR="00A95F66" w:rsidRPr="00C97161" w:rsidRDefault="00A95F66" w:rsidP="002338D9">
      <w:pPr>
        <w:pStyle w:val="Textoindependiente"/>
        <w:tabs>
          <w:tab w:val="left" w:pos="5919"/>
        </w:tabs>
        <w:jc w:val="both"/>
        <w:rPr>
          <w:rFonts w:ascii="Arial" w:hAnsi="Arial" w:cs="Arial"/>
          <w:b/>
          <w:sz w:val="24"/>
          <w:szCs w:val="24"/>
        </w:rPr>
      </w:pPr>
    </w:p>
    <w:p w14:paraId="562C0CED" w14:textId="77777777" w:rsidR="00A95F66" w:rsidRPr="00C97161" w:rsidRDefault="002114A7"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E</w:t>
      </w:r>
      <w:r w:rsidR="0037738A" w:rsidRPr="00C97161">
        <w:rPr>
          <w:rFonts w:ascii="Arial" w:hAnsi="Arial" w:cs="Arial"/>
          <w:b/>
          <w:sz w:val="24"/>
          <w:szCs w:val="24"/>
        </w:rPr>
        <w:t xml:space="preserve">tapas de la estrategia (planear, ejecutar, verificar, actuar) </w:t>
      </w:r>
    </w:p>
    <w:tbl>
      <w:tblPr>
        <w:tblStyle w:val="Tablaconcuadrcula"/>
        <w:tblW w:w="0" w:type="auto"/>
        <w:tblLook w:val="04A0" w:firstRow="1" w:lastRow="0" w:firstColumn="1" w:lastColumn="0" w:noHBand="0" w:noVBand="1"/>
      </w:tblPr>
      <w:tblGrid>
        <w:gridCol w:w="1935"/>
        <w:gridCol w:w="4990"/>
        <w:gridCol w:w="2469"/>
      </w:tblGrid>
      <w:tr w:rsidR="00C97161" w:rsidRPr="00C97161" w14:paraId="59BFE3D0" w14:textId="77777777" w:rsidTr="00F639D2">
        <w:tc>
          <w:tcPr>
            <w:tcW w:w="1951" w:type="dxa"/>
          </w:tcPr>
          <w:p w14:paraId="72F8C82C" w14:textId="77777777" w:rsidR="00F639D2" w:rsidRPr="00C97161" w:rsidRDefault="00F639D2" w:rsidP="00F639D2">
            <w:pPr>
              <w:pStyle w:val="Textoindependiente"/>
              <w:tabs>
                <w:tab w:val="left" w:pos="5919"/>
              </w:tabs>
              <w:jc w:val="center"/>
              <w:rPr>
                <w:rFonts w:ascii="Arial" w:hAnsi="Arial" w:cs="Arial"/>
                <w:b/>
                <w:sz w:val="20"/>
                <w:szCs w:val="20"/>
                <w:lang w:val="es-CO"/>
              </w:rPr>
            </w:pPr>
            <w:r w:rsidRPr="00C97161">
              <w:rPr>
                <w:rFonts w:ascii="Arial" w:hAnsi="Arial" w:cs="Arial"/>
                <w:b/>
                <w:sz w:val="20"/>
                <w:szCs w:val="20"/>
                <w:lang w:val="es-CO"/>
              </w:rPr>
              <w:t>ETAPA</w:t>
            </w:r>
          </w:p>
        </w:tc>
        <w:tc>
          <w:tcPr>
            <w:tcW w:w="5103" w:type="dxa"/>
          </w:tcPr>
          <w:p w14:paraId="4D242549" w14:textId="77777777" w:rsidR="00F639D2" w:rsidRPr="00C97161" w:rsidRDefault="00F639D2" w:rsidP="00F639D2">
            <w:pPr>
              <w:pStyle w:val="Textoindependiente"/>
              <w:tabs>
                <w:tab w:val="left" w:pos="5919"/>
              </w:tabs>
              <w:jc w:val="center"/>
              <w:rPr>
                <w:rFonts w:ascii="Arial" w:hAnsi="Arial" w:cs="Arial"/>
                <w:b/>
                <w:sz w:val="20"/>
                <w:szCs w:val="20"/>
                <w:lang w:val="es-CO"/>
              </w:rPr>
            </w:pPr>
            <w:r w:rsidRPr="00C97161">
              <w:rPr>
                <w:rFonts w:ascii="Arial" w:hAnsi="Arial" w:cs="Arial"/>
                <w:b/>
                <w:sz w:val="20"/>
                <w:szCs w:val="20"/>
                <w:lang w:val="es-CO"/>
              </w:rPr>
              <w:t>ACTIVIDADES</w:t>
            </w:r>
          </w:p>
        </w:tc>
        <w:tc>
          <w:tcPr>
            <w:tcW w:w="2490" w:type="dxa"/>
          </w:tcPr>
          <w:p w14:paraId="7EB75189" w14:textId="77777777" w:rsidR="00F639D2" w:rsidRPr="00C97161" w:rsidRDefault="00F639D2" w:rsidP="00F639D2">
            <w:pPr>
              <w:pStyle w:val="Textoindependiente"/>
              <w:tabs>
                <w:tab w:val="left" w:pos="5919"/>
              </w:tabs>
              <w:jc w:val="center"/>
              <w:rPr>
                <w:rFonts w:ascii="Arial" w:hAnsi="Arial" w:cs="Arial"/>
                <w:b/>
                <w:sz w:val="20"/>
                <w:szCs w:val="20"/>
                <w:lang w:val="es-CO"/>
              </w:rPr>
            </w:pPr>
            <w:r w:rsidRPr="00C97161">
              <w:rPr>
                <w:rFonts w:ascii="Arial" w:hAnsi="Arial" w:cs="Arial"/>
                <w:b/>
                <w:sz w:val="20"/>
                <w:szCs w:val="20"/>
                <w:lang w:val="es-CO"/>
              </w:rPr>
              <w:t>RESPONSABLES</w:t>
            </w:r>
          </w:p>
        </w:tc>
      </w:tr>
      <w:tr w:rsidR="00C97161" w:rsidRPr="00C97161" w14:paraId="12A80354" w14:textId="77777777" w:rsidTr="00F639D2">
        <w:tc>
          <w:tcPr>
            <w:tcW w:w="1951" w:type="dxa"/>
            <w:vMerge w:val="restart"/>
          </w:tcPr>
          <w:p w14:paraId="319383E5" w14:textId="77777777" w:rsidR="00F639D2" w:rsidRPr="00C97161" w:rsidRDefault="00F639D2" w:rsidP="00F639D2">
            <w:pPr>
              <w:pStyle w:val="Textoindependiente"/>
              <w:tabs>
                <w:tab w:val="left" w:pos="5919"/>
              </w:tabs>
              <w:jc w:val="both"/>
              <w:rPr>
                <w:rFonts w:ascii="Arial" w:hAnsi="Arial" w:cs="Arial"/>
                <w:sz w:val="24"/>
                <w:szCs w:val="24"/>
              </w:rPr>
            </w:pPr>
          </w:p>
          <w:p w14:paraId="0337C029" w14:textId="77777777" w:rsidR="00F639D2" w:rsidRPr="00C97161" w:rsidRDefault="00F639D2" w:rsidP="00F639D2">
            <w:pPr>
              <w:pStyle w:val="Textoindependiente"/>
              <w:tabs>
                <w:tab w:val="left" w:pos="5919"/>
              </w:tabs>
              <w:jc w:val="both"/>
              <w:rPr>
                <w:rFonts w:ascii="Arial" w:hAnsi="Arial" w:cs="Arial"/>
                <w:sz w:val="24"/>
                <w:szCs w:val="24"/>
              </w:rPr>
            </w:pPr>
          </w:p>
          <w:p w14:paraId="0CD3A1D1" w14:textId="77777777" w:rsidR="00F639D2" w:rsidRPr="00C97161" w:rsidRDefault="00F639D2" w:rsidP="00F639D2">
            <w:pPr>
              <w:pStyle w:val="Textoindependiente"/>
              <w:tabs>
                <w:tab w:val="left" w:pos="5919"/>
              </w:tabs>
              <w:jc w:val="both"/>
              <w:rPr>
                <w:rFonts w:ascii="Arial" w:hAnsi="Arial" w:cs="Arial"/>
                <w:sz w:val="24"/>
                <w:szCs w:val="24"/>
              </w:rPr>
            </w:pPr>
            <w:r w:rsidRPr="00C97161">
              <w:rPr>
                <w:rFonts w:ascii="Arial" w:hAnsi="Arial" w:cs="Arial"/>
                <w:sz w:val="24"/>
                <w:szCs w:val="24"/>
              </w:rPr>
              <w:t>PLANEAR</w:t>
            </w:r>
          </w:p>
        </w:tc>
        <w:tc>
          <w:tcPr>
            <w:tcW w:w="5103" w:type="dxa"/>
          </w:tcPr>
          <w:p w14:paraId="2DF375E4"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Socializar al interior del establecimiento educativo, los resultados del diagnóstico del proceso de rendición de cuentas institucional.</w:t>
            </w:r>
          </w:p>
        </w:tc>
        <w:tc>
          <w:tcPr>
            <w:tcW w:w="2490" w:type="dxa"/>
          </w:tcPr>
          <w:p w14:paraId="6FFE87AE"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Rector</w:t>
            </w:r>
          </w:p>
        </w:tc>
      </w:tr>
      <w:tr w:rsidR="00C97161" w:rsidRPr="00C97161" w14:paraId="5797D172" w14:textId="77777777" w:rsidTr="00F639D2">
        <w:tc>
          <w:tcPr>
            <w:tcW w:w="1951" w:type="dxa"/>
            <w:vMerge/>
          </w:tcPr>
          <w:p w14:paraId="529478F8"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24F19890"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Organizar con</w:t>
            </w:r>
            <w:r w:rsidRPr="00C97161">
              <w:rPr>
                <w:rFonts w:ascii="Arial" w:hAnsi="Arial" w:cs="Arial"/>
                <w:sz w:val="20"/>
                <w:szCs w:val="20"/>
              </w:rPr>
              <w:t xml:space="preserve"> el equipo de trabajo el informe de rendición de cuentas.</w:t>
            </w:r>
          </w:p>
        </w:tc>
        <w:tc>
          <w:tcPr>
            <w:tcW w:w="2490" w:type="dxa"/>
          </w:tcPr>
          <w:p w14:paraId="63769750"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Rector</w:t>
            </w:r>
          </w:p>
        </w:tc>
      </w:tr>
      <w:tr w:rsidR="00C97161" w:rsidRPr="00C97161" w14:paraId="6AA86B60" w14:textId="77777777" w:rsidTr="00F639D2">
        <w:tc>
          <w:tcPr>
            <w:tcW w:w="1951" w:type="dxa"/>
            <w:vMerge/>
          </w:tcPr>
          <w:p w14:paraId="764AE624"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326BEA37"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Asociar las metas y actividades formuladas en el Plan de Mejoramiento Institucional (PMI) con la rendición de cuentas.</w:t>
            </w:r>
          </w:p>
        </w:tc>
        <w:tc>
          <w:tcPr>
            <w:tcW w:w="2490" w:type="dxa"/>
          </w:tcPr>
          <w:p w14:paraId="710512A0"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Rector y líderes de las gestiones.</w:t>
            </w:r>
          </w:p>
        </w:tc>
      </w:tr>
      <w:tr w:rsidR="00C97161" w:rsidRPr="00C97161" w14:paraId="7D069DE1" w14:textId="77777777" w:rsidTr="00F639D2">
        <w:tc>
          <w:tcPr>
            <w:tcW w:w="1951" w:type="dxa"/>
            <w:vMerge/>
          </w:tcPr>
          <w:p w14:paraId="5A2C2767"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6AF078FA"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Formular los objetivos y metas de la estrategia de rendición de cuentas.</w:t>
            </w:r>
          </w:p>
        </w:tc>
        <w:tc>
          <w:tcPr>
            <w:tcW w:w="2490" w:type="dxa"/>
          </w:tcPr>
          <w:p w14:paraId="265DF181"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Rector y líderes de las gestiones.</w:t>
            </w:r>
          </w:p>
        </w:tc>
      </w:tr>
      <w:tr w:rsidR="00C97161" w:rsidRPr="00C97161" w14:paraId="4ACA3ACB" w14:textId="77777777" w:rsidTr="00F639D2">
        <w:tc>
          <w:tcPr>
            <w:tcW w:w="1951" w:type="dxa"/>
            <w:vMerge/>
          </w:tcPr>
          <w:p w14:paraId="01E3AD8A"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168530B9"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Establecer el cronograma de rendición de cuentas.</w:t>
            </w:r>
          </w:p>
        </w:tc>
        <w:tc>
          <w:tcPr>
            <w:tcW w:w="2490" w:type="dxa"/>
          </w:tcPr>
          <w:p w14:paraId="0EAAD56C"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Rector</w:t>
            </w:r>
          </w:p>
        </w:tc>
      </w:tr>
      <w:tr w:rsidR="00C97161" w:rsidRPr="00C97161" w14:paraId="5DAFB35F" w14:textId="77777777" w:rsidTr="00F639D2">
        <w:tc>
          <w:tcPr>
            <w:tcW w:w="1951" w:type="dxa"/>
            <w:vMerge/>
          </w:tcPr>
          <w:p w14:paraId="4B3E5E2E"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32AFDBC9"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Actualizar la información en la plataforma enjambre.</w:t>
            </w:r>
          </w:p>
        </w:tc>
        <w:tc>
          <w:tcPr>
            <w:tcW w:w="2490" w:type="dxa"/>
          </w:tcPr>
          <w:p w14:paraId="1F8F7607" w14:textId="77777777" w:rsidR="00F639D2" w:rsidRPr="00C97161" w:rsidRDefault="00F639D2" w:rsidP="00F639D2">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Rector</w:t>
            </w:r>
          </w:p>
        </w:tc>
      </w:tr>
      <w:tr w:rsidR="00C97161" w:rsidRPr="00C97161" w14:paraId="1D1072C2" w14:textId="77777777" w:rsidTr="00F639D2">
        <w:tc>
          <w:tcPr>
            <w:tcW w:w="1951" w:type="dxa"/>
            <w:vMerge w:val="restart"/>
          </w:tcPr>
          <w:p w14:paraId="388132A2" w14:textId="77777777" w:rsidR="00F639D2" w:rsidRPr="00C97161" w:rsidRDefault="00F639D2" w:rsidP="00F639D2">
            <w:pPr>
              <w:pStyle w:val="Textoindependiente"/>
              <w:tabs>
                <w:tab w:val="left" w:pos="5919"/>
              </w:tabs>
              <w:jc w:val="both"/>
              <w:rPr>
                <w:rFonts w:ascii="Arial" w:hAnsi="Arial" w:cs="Arial"/>
                <w:sz w:val="24"/>
                <w:szCs w:val="24"/>
              </w:rPr>
            </w:pPr>
          </w:p>
          <w:p w14:paraId="4F8032A3" w14:textId="77777777" w:rsidR="00F639D2" w:rsidRPr="00C97161" w:rsidRDefault="00F639D2" w:rsidP="00F639D2">
            <w:pPr>
              <w:pStyle w:val="Textoindependiente"/>
              <w:tabs>
                <w:tab w:val="left" w:pos="5919"/>
              </w:tabs>
              <w:jc w:val="both"/>
              <w:rPr>
                <w:rFonts w:ascii="Arial" w:hAnsi="Arial" w:cs="Arial"/>
                <w:sz w:val="24"/>
                <w:szCs w:val="24"/>
              </w:rPr>
            </w:pPr>
          </w:p>
          <w:p w14:paraId="0423837D" w14:textId="77777777" w:rsidR="00F639D2" w:rsidRPr="00C97161" w:rsidRDefault="00F639D2" w:rsidP="00F639D2">
            <w:pPr>
              <w:pStyle w:val="Textoindependiente"/>
              <w:tabs>
                <w:tab w:val="left" w:pos="5919"/>
              </w:tabs>
              <w:jc w:val="both"/>
              <w:rPr>
                <w:rFonts w:ascii="Arial" w:hAnsi="Arial" w:cs="Arial"/>
                <w:sz w:val="24"/>
                <w:szCs w:val="24"/>
              </w:rPr>
            </w:pPr>
            <w:r w:rsidRPr="00C97161">
              <w:rPr>
                <w:rFonts w:ascii="Arial" w:hAnsi="Arial" w:cs="Arial"/>
                <w:sz w:val="24"/>
                <w:szCs w:val="24"/>
              </w:rPr>
              <w:t>EJECUTAR</w:t>
            </w:r>
          </w:p>
        </w:tc>
        <w:tc>
          <w:tcPr>
            <w:tcW w:w="5103" w:type="dxa"/>
          </w:tcPr>
          <w:p w14:paraId="617817F1"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 xml:space="preserve">Convocar a la comunidad educativa a la audiencia pública de rendición de cuentas. </w:t>
            </w:r>
          </w:p>
        </w:tc>
        <w:tc>
          <w:tcPr>
            <w:tcW w:w="2490" w:type="dxa"/>
          </w:tcPr>
          <w:p w14:paraId="573B67F8" w14:textId="77777777" w:rsidR="00F639D2" w:rsidRPr="00C97161" w:rsidRDefault="00F639D2" w:rsidP="00F639D2">
            <w:pPr>
              <w:pStyle w:val="Textoindependiente"/>
              <w:tabs>
                <w:tab w:val="left" w:pos="5919"/>
              </w:tabs>
              <w:jc w:val="both"/>
              <w:rPr>
                <w:rFonts w:ascii="Arial" w:hAnsi="Arial" w:cs="Arial"/>
                <w:sz w:val="20"/>
                <w:szCs w:val="20"/>
              </w:rPr>
            </w:pPr>
            <w:r w:rsidRPr="00C97161">
              <w:rPr>
                <w:rFonts w:ascii="Arial" w:hAnsi="Arial" w:cs="Arial"/>
                <w:sz w:val="20"/>
                <w:szCs w:val="20"/>
              </w:rPr>
              <w:t>Rector y todos los docentes del establecimiento.</w:t>
            </w:r>
          </w:p>
        </w:tc>
      </w:tr>
      <w:tr w:rsidR="00C97161" w:rsidRPr="00C97161" w14:paraId="06CBF0A4" w14:textId="77777777" w:rsidTr="00F639D2">
        <w:tc>
          <w:tcPr>
            <w:tcW w:w="1951" w:type="dxa"/>
            <w:vMerge/>
          </w:tcPr>
          <w:p w14:paraId="1B0F31E7"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30FA31F4"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Diseñar la metodología de diálogo del evento de rendición de cuentas que garantice la intervención de la comunidad educativa.</w:t>
            </w:r>
          </w:p>
        </w:tc>
        <w:tc>
          <w:tcPr>
            <w:tcW w:w="2490" w:type="dxa"/>
          </w:tcPr>
          <w:p w14:paraId="095B189D" w14:textId="77777777" w:rsidR="00F639D2" w:rsidRPr="00C97161" w:rsidRDefault="00F639D2" w:rsidP="00F639D2">
            <w:pPr>
              <w:pStyle w:val="Textoindependiente"/>
              <w:tabs>
                <w:tab w:val="left" w:pos="5919"/>
              </w:tabs>
              <w:jc w:val="both"/>
              <w:rPr>
                <w:rFonts w:ascii="Arial" w:hAnsi="Arial" w:cs="Arial"/>
                <w:sz w:val="20"/>
                <w:szCs w:val="20"/>
              </w:rPr>
            </w:pPr>
            <w:r w:rsidRPr="00C97161">
              <w:rPr>
                <w:rFonts w:ascii="Arial" w:hAnsi="Arial" w:cs="Arial"/>
                <w:sz w:val="20"/>
                <w:szCs w:val="20"/>
                <w:lang w:val="es-CO"/>
              </w:rPr>
              <w:t>Rector y líderes de las gestiones.</w:t>
            </w:r>
          </w:p>
        </w:tc>
      </w:tr>
      <w:tr w:rsidR="00C97161" w:rsidRPr="00C97161" w14:paraId="6F92F87F" w14:textId="77777777" w:rsidTr="00F639D2">
        <w:tc>
          <w:tcPr>
            <w:tcW w:w="1951" w:type="dxa"/>
            <w:vMerge/>
          </w:tcPr>
          <w:p w14:paraId="58DB807E"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77DD5576"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Registrar la asistencia de los participantes y evidencias fotográficas.</w:t>
            </w:r>
          </w:p>
        </w:tc>
        <w:tc>
          <w:tcPr>
            <w:tcW w:w="2490" w:type="dxa"/>
          </w:tcPr>
          <w:p w14:paraId="01247B18" w14:textId="77777777" w:rsidR="00F639D2" w:rsidRPr="00C97161" w:rsidRDefault="00F639D2" w:rsidP="00F639D2">
            <w:pPr>
              <w:pStyle w:val="Textoindependiente"/>
              <w:tabs>
                <w:tab w:val="left" w:pos="5919"/>
              </w:tabs>
              <w:jc w:val="both"/>
              <w:rPr>
                <w:rFonts w:ascii="Arial" w:hAnsi="Arial" w:cs="Arial"/>
                <w:sz w:val="20"/>
                <w:szCs w:val="20"/>
              </w:rPr>
            </w:pPr>
            <w:r w:rsidRPr="00C97161">
              <w:rPr>
                <w:rFonts w:ascii="Arial" w:hAnsi="Arial" w:cs="Arial"/>
                <w:sz w:val="20"/>
                <w:szCs w:val="20"/>
              </w:rPr>
              <w:t>Un docente de la sede Principal</w:t>
            </w:r>
          </w:p>
        </w:tc>
      </w:tr>
      <w:tr w:rsidR="00C97161" w:rsidRPr="00C97161" w14:paraId="7164CA44" w14:textId="77777777" w:rsidTr="00F639D2">
        <w:tc>
          <w:tcPr>
            <w:tcW w:w="1951" w:type="dxa"/>
            <w:vMerge/>
          </w:tcPr>
          <w:p w14:paraId="7454037D" w14:textId="77777777" w:rsidR="00F639D2" w:rsidRPr="00C97161" w:rsidRDefault="00F639D2" w:rsidP="00F639D2">
            <w:pPr>
              <w:pStyle w:val="Textoindependiente"/>
              <w:tabs>
                <w:tab w:val="left" w:pos="5919"/>
              </w:tabs>
              <w:jc w:val="both"/>
              <w:rPr>
                <w:rFonts w:ascii="Arial" w:hAnsi="Arial" w:cs="Arial"/>
                <w:sz w:val="24"/>
                <w:szCs w:val="24"/>
              </w:rPr>
            </w:pPr>
          </w:p>
        </w:tc>
        <w:tc>
          <w:tcPr>
            <w:tcW w:w="5103" w:type="dxa"/>
          </w:tcPr>
          <w:p w14:paraId="5616D89B" w14:textId="77777777" w:rsidR="00F639D2" w:rsidRPr="00C97161" w:rsidRDefault="00F639D2" w:rsidP="00F639D2">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Publicar el informe el acta y las evidencias de la rendición de cuentas en la plataforma enjambre</w:t>
            </w:r>
          </w:p>
        </w:tc>
        <w:tc>
          <w:tcPr>
            <w:tcW w:w="2490" w:type="dxa"/>
          </w:tcPr>
          <w:p w14:paraId="45809870" w14:textId="77777777" w:rsidR="00F639D2" w:rsidRPr="00C97161" w:rsidRDefault="00F639D2" w:rsidP="00F639D2">
            <w:pPr>
              <w:pStyle w:val="Textoindependiente"/>
              <w:tabs>
                <w:tab w:val="left" w:pos="5919"/>
              </w:tabs>
              <w:jc w:val="both"/>
              <w:rPr>
                <w:rFonts w:ascii="Arial" w:hAnsi="Arial" w:cs="Arial"/>
                <w:sz w:val="20"/>
                <w:szCs w:val="20"/>
              </w:rPr>
            </w:pPr>
            <w:r w:rsidRPr="00C97161">
              <w:rPr>
                <w:rFonts w:ascii="Arial" w:hAnsi="Arial" w:cs="Arial"/>
                <w:sz w:val="20"/>
                <w:szCs w:val="20"/>
              </w:rPr>
              <w:t>Rector</w:t>
            </w:r>
          </w:p>
        </w:tc>
      </w:tr>
      <w:tr w:rsidR="00C97161" w:rsidRPr="00C97161" w14:paraId="53E6E2BB" w14:textId="77777777" w:rsidTr="00F639D2">
        <w:tc>
          <w:tcPr>
            <w:tcW w:w="1951" w:type="dxa"/>
            <w:vMerge w:val="restart"/>
          </w:tcPr>
          <w:p w14:paraId="42B07AC7" w14:textId="77777777" w:rsidR="006D689A" w:rsidRPr="00C97161" w:rsidRDefault="006D689A" w:rsidP="00F639D2">
            <w:pPr>
              <w:pStyle w:val="Textoindependiente"/>
              <w:tabs>
                <w:tab w:val="left" w:pos="5919"/>
              </w:tabs>
              <w:jc w:val="both"/>
              <w:rPr>
                <w:rFonts w:ascii="Arial" w:hAnsi="Arial" w:cs="Arial"/>
                <w:sz w:val="24"/>
                <w:szCs w:val="24"/>
              </w:rPr>
            </w:pPr>
            <w:r w:rsidRPr="00C97161">
              <w:rPr>
                <w:rFonts w:ascii="Arial" w:hAnsi="Arial" w:cs="Arial"/>
                <w:sz w:val="24"/>
                <w:szCs w:val="24"/>
              </w:rPr>
              <w:t>VERIFICAR</w:t>
            </w:r>
          </w:p>
        </w:tc>
        <w:tc>
          <w:tcPr>
            <w:tcW w:w="5103" w:type="dxa"/>
          </w:tcPr>
          <w:p w14:paraId="076309AD" w14:textId="77777777" w:rsidR="006D689A" w:rsidRPr="00C97161" w:rsidRDefault="006D689A" w:rsidP="00DA2FAF">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Analizar las recomendaciones u objeciones recibidas en el espacio de diálogo, con el fin de implantar medidas de solución.</w:t>
            </w:r>
          </w:p>
        </w:tc>
        <w:tc>
          <w:tcPr>
            <w:tcW w:w="2490" w:type="dxa"/>
          </w:tcPr>
          <w:p w14:paraId="7D76DC1B" w14:textId="77777777" w:rsidR="006D689A" w:rsidRPr="00C97161" w:rsidRDefault="006D689A" w:rsidP="00DA2FAF">
            <w:pPr>
              <w:pStyle w:val="Textoindependiente"/>
              <w:tabs>
                <w:tab w:val="left" w:pos="5919"/>
              </w:tabs>
              <w:jc w:val="both"/>
              <w:rPr>
                <w:rFonts w:ascii="Arial" w:hAnsi="Arial" w:cs="Arial"/>
                <w:sz w:val="20"/>
                <w:szCs w:val="20"/>
              </w:rPr>
            </w:pPr>
            <w:r w:rsidRPr="00C97161">
              <w:rPr>
                <w:rFonts w:ascii="Arial" w:hAnsi="Arial" w:cs="Arial"/>
                <w:sz w:val="20"/>
                <w:szCs w:val="20"/>
                <w:lang w:val="es-CO"/>
              </w:rPr>
              <w:t>Rector y líderes de las gestiones.</w:t>
            </w:r>
          </w:p>
        </w:tc>
      </w:tr>
      <w:tr w:rsidR="00C97161" w:rsidRPr="00C97161" w14:paraId="006B61A2" w14:textId="77777777" w:rsidTr="00F639D2">
        <w:tc>
          <w:tcPr>
            <w:tcW w:w="1951" w:type="dxa"/>
            <w:vMerge/>
          </w:tcPr>
          <w:p w14:paraId="5B950190" w14:textId="77777777" w:rsidR="006D689A" w:rsidRPr="00C97161" w:rsidRDefault="006D689A" w:rsidP="00F639D2">
            <w:pPr>
              <w:pStyle w:val="Textoindependiente"/>
              <w:tabs>
                <w:tab w:val="left" w:pos="5919"/>
              </w:tabs>
              <w:jc w:val="both"/>
              <w:rPr>
                <w:rFonts w:ascii="Arial" w:hAnsi="Arial" w:cs="Arial"/>
                <w:sz w:val="24"/>
                <w:szCs w:val="24"/>
              </w:rPr>
            </w:pPr>
          </w:p>
        </w:tc>
        <w:tc>
          <w:tcPr>
            <w:tcW w:w="5103" w:type="dxa"/>
          </w:tcPr>
          <w:p w14:paraId="7E69E526" w14:textId="77777777" w:rsidR="006D689A" w:rsidRPr="00C97161" w:rsidRDefault="006D689A" w:rsidP="00DA2FAF">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Formular, previa evaluación por parte de los responsables, planes de mejoramiento a la gestión institucional a partir de las observaciones, propuestas y recomendaciones ciudadanas.</w:t>
            </w:r>
          </w:p>
        </w:tc>
        <w:tc>
          <w:tcPr>
            <w:tcW w:w="2490" w:type="dxa"/>
          </w:tcPr>
          <w:p w14:paraId="3F88DBF7" w14:textId="77777777" w:rsidR="006D689A" w:rsidRPr="00C97161" w:rsidRDefault="006D689A" w:rsidP="00DA2FAF">
            <w:pPr>
              <w:pStyle w:val="Textoindependiente"/>
              <w:tabs>
                <w:tab w:val="left" w:pos="5919"/>
              </w:tabs>
              <w:jc w:val="both"/>
              <w:rPr>
                <w:rFonts w:ascii="Arial" w:hAnsi="Arial" w:cs="Arial"/>
                <w:sz w:val="20"/>
                <w:szCs w:val="20"/>
              </w:rPr>
            </w:pPr>
            <w:r w:rsidRPr="00C97161">
              <w:rPr>
                <w:rFonts w:ascii="Arial" w:hAnsi="Arial" w:cs="Arial"/>
                <w:sz w:val="20"/>
                <w:szCs w:val="20"/>
                <w:lang w:val="es-CO"/>
              </w:rPr>
              <w:t>Rector y líderes de las gestiones.</w:t>
            </w:r>
          </w:p>
        </w:tc>
      </w:tr>
      <w:tr w:rsidR="00C97161" w:rsidRPr="00C97161" w14:paraId="75F51834" w14:textId="77777777" w:rsidTr="00F639D2">
        <w:tc>
          <w:tcPr>
            <w:tcW w:w="1951" w:type="dxa"/>
            <w:vMerge/>
          </w:tcPr>
          <w:p w14:paraId="328D4198" w14:textId="77777777" w:rsidR="006D689A" w:rsidRPr="00C97161" w:rsidRDefault="006D689A" w:rsidP="00F639D2">
            <w:pPr>
              <w:pStyle w:val="Textoindependiente"/>
              <w:tabs>
                <w:tab w:val="left" w:pos="5919"/>
              </w:tabs>
              <w:jc w:val="both"/>
              <w:rPr>
                <w:rFonts w:ascii="Arial" w:hAnsi="Arial" w:cs="Arial"/>
                <w:sz w:val="24"/>
                <w:szCs w:val="24"/>
              </w:rPr>
            </w:pPr>
          </w:p>
        </w:tc>
        <w:tc>
          <w:tcPr>
            <w:tcW w:w="5103" w:type="dxa"/>
          </w:tcPr>
          <w:p w14:paraId="701A3178" w14:textId="77777777" w:rsidR="006D689A" w:rsidRPr="00C97161" w:rsidRDefault="006D689A" w:rsidP="00F639D2">
            <w:pPr>
              <w:widowControl/>
              <w:autoSpaceDE/>
              <w:autoSpaceDN/>
              <w:jc w:val="both"/>
              <w:rPr>
                <w:rFonts w:ascii="Arial" w:eastAsia="Times New Roman" w:hAnsi="Arial" w:cs="Arial"/>
                <w:sz w:val="20"/>
                <w:szCs w:val="20"/>
                <w:lang w:val="es-CO" w:eastAsia="es-CO" w:bidi="ar-SA"/>
              </w:rPr>
            </w:pPr>
          </w:p>
        </w:tc>
        <w:tc>
          <w:tcPr>
            <w:tcW w:w="2490" w:type="dxa"/>
          </w:tcPr>
          <w:p w14:paraId="37E8B85A" w14:textId="77777777" w:rsidR="006D689A" w:rsidRPr="00C97161" w:rsidRDefault="006D689A" w:rsidP="00F639D2">
            <w:pPr>
              <w:pStyle w:val="Textoindependiente"/>
              <w:tabs>
                <w:tab w:val="left" w:pos="5919"/>
              </w:tabs>
              <w:jc w:val="both"/>
              <w:rPr>
                <w:rFonts w:ascii="Arial" w:hAnsi="Arial" w:cs="Arial"/>
                <w:sz w:val="20"/>
                <w:szCs w:val="20"/>
              </w:rPr>
            </w:pPr>
          </w:p>
        </w:tc>
      </w:tr>
      <w:tr w:rsidR="00F13EF5" w:rsidRPr="00C97161" w14:paraId="499DB7BC" w14:textId="77777777" w:rsidTr="00F639D2">
        <w:tc>
          <w:tcPr>
            <w:tcW w:w="1951" w:type="dxa"/>
          </w:tcPr>
          <w:p w14:paraId="56AE75FB" w14:textId="77777777" w:rsidR="006D689A" w:rsidRPr="00C97161" w:rsidRDefault="006D689A" w:rsidP="00F639D2">
            <w:pPr>
              <w:pStyle w:val="Textoindependiente"/>
              <w:tabs>
                <w:tab w:val="left" w:pos="5919"/>
              </w:tabs>
              <w:jc w:val="both"/>
              <w:rPr>
                <w:rFonts w:ascii="Arial" w:hAnsi="Arial" w:cs="Arial"/>
                <w:sz w:val="24"/>
                <w:szCs w:val="24"/>
              </w:rPr>
            </w:pPr>
            <w:r w:rsidRPr="00C97161">
              <w:rPr>
                <w:rFonts w:ascii="Arial" w:hAnsi="Arial" w:cs="Arial"/>
                <w:sz w:val="24"/>
                <w:szCs w:val="24"/>
              </w:rPr>
              <w:t>ACTUAR</w:t>
            </w:r>
          </w:p>
        </w:tc>
        <w:tc>
          <w:tcPr>
            <w:tcW w:w="5103" w:type="dxa"/>
          </w:tcPr>
          <w:p w14:paraId="7DF0F805" w14:textId="77777777" w:rsidR="006D689A" w:rsidRPr="00C97161" w:rsidRDefault="006D689A" w:rsidP="00F639D2">
            <w:pPr>
              <w:pStyle w:val="Textoindependiente"/>
              <w:tabs>
                <w:tab w:val="left" w:pos="5919"/>
              </w:tabs>
              <w:jc w:val="both"/>
              <w:rPr>
                <w:rFonts w:ascii="Arial" w:hAnsi="Arial" w:cs="Arial"/>
                <w:sz w:val="20"/>
                <w:szCs w:val="20"/>
              </w:rPr>
            </w:pPr>
            <w:r w:rsidRPr="00C97161">
              <w:rPr>
                <w:rFonts w:ascii="Arial" w:hAnsi="Arial" w:cs="Arial"/>
                <w:sz w:val="20"/>
                <w:szCs w:val="20"/>
              </w:rPr>
              <w:t>Garantizar la aplicación de mecanismos internos de mejora y atender los requerimientos de la Secretaría de Educación y  control externo como resultados de los ejercicios de rendición de cuentas.</w:t>
            </w:r>
          </w:p>
        </w:tc>
        <w:tc>
          <w:tcPr>
            <w:tcW w:w="2490" w:type="dxa"/>
          </w:tcPr>
          <w:p w14:paraId="2067CFDB" w14:textId="77777777" w:rsidR="006D689A" w:rsidRPr="00C97161" w:rsidRDefault="006D689A" w:rsidP="00F639D2">
            <w:pPr>
              <w:pStyle w:val="Textoindependiente"/>
              <w:tabs>
                <w:tab w:val="left" w:pos="5919"/>
              </w:tabs>
              <w:jc w:val="both"/>
              <w:rPr>
                <w:rFonts w:ascii="Arial" w:hAnsi="Arial" w:cs="Arial"/>
                <w:sz w:val="20"/>
                <w:szCs w:val="20"/>
              </w:rPr>
            </w:pPr>
            <w:r w:rsidRPr="00C97161">
              <w:rPr>
                <w:rFonts w:ascii="Arial" w:hAnsi="Arial" w:cs="Arial"/>
                <w:sz w:val="20"/>
                <w:szCs w:val="20"/>
              </w:rPr>
              <w:t>Rector</w:t>
            </w:r>
          </w:p>
        </w:tc>
      </w:tr>
    </w:tbl>
    <w:p w14:paraId="429E8375" w14:textId="77777777" w:rsidR="00F639D2" w:rsidRPr="00C97161" w:rsidRDefault="00F639D2" w:rsidP="002338D9">
      <w:pPr>
        <w:pStyle w:val="Textoindependiente"/>
        <w:tabs>
          <w:tab w:val="left" w:pos="5919"/>
        </w:tabs>
        <w:jc w:val="both"/>
        <w:rPr>
          <w:rFonts w:ascii="Arial" w:hAnsi="Arial" w:cs="Arial"/>
          <w:sz w:val="24"/>
          <w:szCs w:val="24"/>
        </w:rPr>
      </w:pPr>
    </w:p>
    <w:p w14:paraId="56260960" w14:textId="77777777" w:rsidR="0037738A" w:rsidRPr="00C97161" w:rsidRDefault="00FB6BE5" w:rsidP="002338D9">
      <w:pPr>
        <w:pStyle w:val="Textoindependiente"/>
        <w:tabs>
          <w:tab w:val="left" w:pos="5919"/>
        </w:tabs>
        <w:jc w:val="both"/>
        <w:rPr>
          <w:rFonts w:ascii="Arial" w:hAnsi="Arial" w:cs="Arial"/>
          <w:b/>
          <w:sz w:val="24"/>
          <w:szCs w:val="24"/>
        </w:rPr>
      </w:pPr>
      <w:r w:rsidRPr="00C97161">
        <w:rPr>
          <w:rFonts w:ascii="Arial" w:hAnsi="Arial" w:cs="Arial"/>
          <w:b/>
          <w:sz w:val="24"/>
          <w:szCs w:val="24"/>
        </w:rPr>
        <w:t>C</w:t>
      </w:r>
      <w:r w:rsidR="0037738A" w:rsidRPr="00C97161">
        <w:rPr>
          <w:rFonts w:ascii="Arial" w:hAnsi="Arial" w:cs="Arial"/>
          <w:b/>
          <w:sz w:val="24"/>
          <w:szCs w:val="24"/>
        </w:rPr>
        <w:t xml:space="preserve">ronograma </w:t>
      </w:r>
    </w:p>
    <w:tbl>
      <w:tblPr>
        <w:tblStyle w:val="Tablaconcuadrcula"/>
        <w:tblW w:w="0" w:type="auto"/>
        <w:tblLook w:val="04A0" w:firstRow="1" w:lastRow="0" w:firstColumn="1" w:lastColumn="0" w:noHBand="0" w:noVBand="1"/>
      </w:tblPr>
      <w:tblGrid>
        <w:gridCol w:w="4701"/>
        <w:gridCol w:w="4693"/>
      </w:tblGrid>
      <w:tr w:rsidR="00C97161" w:rsidRPr="00C97161" w14:paraId="150AE5B7" w14:textId="77777777" w:rsidTr="004F04C6">
        <w:tc>
          <w:tcPr>
            <w:tcW w:w="4772" w:type="dxa"/>
          </w:tcPr>
          <w:p w14:paraId="0C429AF8" w14:textId="77777777" w:rsidR="004F04C6" w:rsidRPr="00C97161" w:rsidRDefault="004F04C6" w:rsidP="004F04C6">
            <w:pPr>
              <w:pStyle w:val="Textoindependiente"/>
              <w:tabs>
                <w:tab w:val="left" w:pos="5919"/>
              </w:tabs>
              <w:jc w:val="center"/>
              <w:rPr>
                <w:rFonts w:ascii="Arial" w:hAnsi="Arial" w:cs="Arial"/>
                <w:sz w:val="24"/>
                <w:szCs w:val="24"/>
              </w:rPr>
            </w:pPr>
            <w:r w:rsidRPr="00C97161">
              <w:rPr>
                <w:rFonts w:ascii="Arial" w:hAnsi="Arial" w:cs="Arial"/>
                <w:sz w:val="24"/>
                <w:szCs w:val="24"/>
              </w:rPr>
              <w:t>ACTIVIDAD</w:t>
            </w:r>
          </w:p>
        </w:tc>
        <w:tc>
          <w:tcPr>
            <w:tcW w:w="4772" w:type="dxa"/>
          </w:tcPr>
          <w:p w14:paraId="723FCF91" w14:textId="77777777" w:rsidR="004F04C6" w:rsidRPr="00C97161" w:rsidRDefault="004F04C6" w:rsidP="004F04C6">
            <w:pPr>
              <w:pStyle w:val="Textoindependiente"/>
              <w:tabs>
                <w:tab w:val="left" w:pos="5919"/>
              </w:tabs>
              <w:jc w:val="center"/>
              <w:rPr>
                <w:rFonts w:ascii="Arial" w:hAnsi="Arial" w:cs="Arial"/>
                <w:sz w:val="24"/>
                <w:szCs w:val="24"/>
              </w:rPr>
            </w:pPr>
            <w:r w:rsidRPr="00C97161">
              <w:rPr>
                <w:rFonts w:ascii="Arial" w:hAnsi="Arial" w:cs="Arial"/>
                <w:sz w:val="24"/>
                <w:szCs w:val="24"/>
              </w:rPr>
              <w:t>FECHA</w:t>
            </w:r>
          </w:p>
        </w:tc>
      </w:tr>
      <w:tr w:rsidR="00C97161" w:rsidRPr="00C97161" w14:paraId="5ABD56AC" w14:textId="77777777" w:rsidTr="004F04C6">
        <w:tc>
          <w:tcPr>
            <w:tcW w:w="4772" w:type="dxa"/>
          </w:tcPr>
          <w:p w14:paraId="5E1B50A8" w14:textId="77777777" w:rsidR="004F04C6" w:rsidRPr="00C97161" w:rsidRDefault="004F04C6" w:rsidP="004F04C6">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Organizar con</w:t>
            </w:r>
            <w:r w:rsidRPr="00C97161">
              <w:rPr>
                <w:rFonts w:ascii="Arial" w:hAnsi="Arial" w:cs="Arial"/>
                <w:sz w:val="20"/>
                <w:szCs w:val="20"/>
              </w:rPr>
              <w:t xml:space="preserve"> el equipo de trabajo el informe de rendición de cuentas.</w:t>
            </w:r>
          </w:p>
        </w:tc>
        <w:tc>
          <w:tcPr>
            <w:tcW w:w="4772" w:type="dxa"/>
          </w:tcPr>
          <w:p w14:paraId="58F21931" w14:textId="46F02085" w:rsidR="004F04C6" w:rsidRPr="00C97161" w:rsidRDefault="004F04C6" w:rsidP="004F04C6">
            <w:pPr>
              <w:pStyle w:val="Textoindependiente"/>
              <w:tabs>
                <w:tab w:val="left" w:pos="5919"/>
              </w:tabs>
              <w:jc w:val="both"/>
              <w:rPr>
                <w:rFonts w:ascii="Arial" w:hAnsi="Arial" w:cs="Arial"/>
                <w:sz w:val="24"/>
                <w:szCs w:val="24"/>
                <w:lang w:val="es-CO"/>
              </w:rPr>
            </w:pPr>
            <w:r w:rsidRPr="00C97161">
              <w:rPr>
                <w:rFonts w:ascii="Arial" w:hAnsi="Arial" w:cs="Arial"/>
                <w:sz w:val="24"/>
                <w:szCs w:val="24"/>
                <w:lang w:val="es-CO"/>
              </w:rPr>
              <w:t>1</w:t>
            </w:r>
            <w:r w:rsidR="009A28DC" w:rsidRPr="00C97161">
              <w:rPr>
                <w:rFonts w:ascii="Arial" w:hAnsi="Arial" w:cs="Arial"/>
                <w:sz w:val="24"/>
                <w:szCs w:val="24"/>
                <w:lang w:val="es-CO"/>
              </w:rPr>
              <w:t>3</w:t>
            </w:r>
            <w:r w:rsidRPr="00C97161">
              <w:rPr>
                <w:rFonts w:ascii="Arial" w:hAnsi="Arial" w:cs="Arial"/>
                <w:sz w:val="24"/>
                <w:szCs w:val="24"/>
                <w:lang w:val="es-CO"/>
              </w:rPr>
              <w:t xml:space="preserve"> </w:t>
            </w:r>
            <w:r w:rsidR="004A0AD1" w:rsidRPr="00C97161">
              <w:rPr>
                <w:rFonts w:ascii="Arial" w:hAnsi="Arial" w:cs="Arial"/>
                <w:sz w:val="24"/>
                <w:szCs w:val="24"/>
                <w:lang w:val="es-CO"/>
              </w:rPr>
              <w:t>de enero de 202</w:t>
            </w:r>
            <w:r w:rsidR="009A28DC" w:rsidRPr="00C97161">
              <w:rPr>
                <w:rFonts w:ascii="Arial" w:hAnsi="Arial" w:cs="Arial"/>
                <w:sz w:val="24"/>
                <w:szCs w:val="24"/>
                <w:lang w:val="es-CO"/>
              </w:rPr>
              <w:t>5</w:t>
            </w:r>
          </w:p>
        </w:tc>
      </w:tr>
      <w:tr w:rsidR="00C97161" w:rsidRPr="00C97161" w14:paraId="2606C832" w14:textId="77777777" w:rsidTr="004F04C6">
        <w:tc>
          <w:tcPr>
            <w:tcW w:w="4772" w:type="dxa"/>
          </w:tcPr>
          <w:p w14:paraId="2CB2F793"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Formular los objetivos y metas de la estrategia de rendición de cuentas.</w:t>
            </w:r>
          </w:p>
        </w:tc>
        <w:tc>
          <w:tcPr>
            <w:tcW w:w="4772" w:type="dxa"/>
          </w:tcPr>
          <w:p w14:paraId="68D09C3D" w14:textId="37D6F28A" w:rsidR="004F04C6" w:rsidRPr="00C97161" w:rsidRDefault="004A0AD1" w:rsidP="004F04C6">
            <w:pPr>
              <w:pStyle w:val="Textoindependiente"/>
              <w:tabs>
                <w:tab w:val="left" w:pos="5919"/>
              </w:tabs>
              <w:jc w:val="both"/>
              <w:rPr>
                <w:rFonts w:ascii="Arial" w:hAnsi="Arial" w:cs="Arial"/>
                <w:sz w:val="24"/>
                <w:szCs w:val="24"/>
                <w:lang w:val="es-CO"/>
              </w:rPr>
            </w:pPr>
            <w:r w:rsidRPr="00C97161">
              <w:rPr>
                <w:rFonts w:ascii="Arial" w:hAnsi="Arial" w:cs="Arial"/>
                <w:sz w:val="24"/>
                <w:szCs w:val="24"/>
                <w:lang w:val="es-CO"/>
              </w:rPr>
              <w:t>1</w:t>
            </w:r>
            <w:r w:rsidR="009A28DC" w:rsidRPr="00C97161">
              <w:rPr>
                <w:rFonts w:ascii="Arial" w:hAnsi="Arial" w:cs="Arial"/>
                <w:sz w:val="24"/>
                <w:szCs w:val="24"/>
                <w:lang w:val="es-CO"/>
              </w:rPr>
              <w:t>3</w:t>
            </w:r>
            <w:r w:rsidRPr="00C97161">
              <w:rPr>
                <w:rFonts w:ascii="Arial" w:hAnsi="Arial" w:cs="Arial"/>
                <w:sz w:val="24"/>
                <w:szCs w:val="24"/>
                <w:lang w:val="es-CO"/>
              </w:rPr>
              <w:t xml:space="preserve"> de enero de 202</w:t>
            </w:r>
            <w:r w:rsidR="009A28DC" w:rsidRPr="00C97161">
              <w:rPr>
                <w:rFonts w:ascii="Arial" w:hAnsi="Arial" w:cs="Arial"/>
                <w:sz w:val="24"/>
                <w:szCs w:val="24"/>
                <w:lang w:val="es-CO"/>
              </w:rPr>
              <w:t>5</w:t>
            </w:r>
          </w:p>
        </w:tc>
      </w:tr>
      <w:tr w:rsidR="00C97161" w:rsidRPr="00C97161" w14:paraId="1840CF51" w14:textId="77777777" w:rsidTr="004F04C6">
        <w:tc>
          <w:tcPr>
            <w:tcW w:w="4772" w:type="dxa"/>
          </w:tcPr>
          <w:p w14:paraId="6D3AFF8D" w14:textId="77777777" w:rsidR="004F04C6" w:rsidRPr="00C97161" w:rsidRDefault="004F04C6" w:rsidP="004F04C6">
            <w:pPr>
              <w:pStyle w:val="Textoindependiente"/>
              <w:tabs>
                <w:tab w:val="left" w:pos="5919"/>
              </w:tabs>
              <w:jc w:val="both"/>
              <w:rPr>
                <w:rFonts w:ascii="Arial" w:hAnsi="Arial" w:cs="Arial"/>
                <w:sz w:val="20"/>
                <w:szCs w:val="20"/>
                <w:lang w:val="es-CO"/>
              </w:rPr>
            </w:pPr>
            <w:r w:rsidRPr="00C97161">
              <w:rPr>
                <w:rFonts w:ascii="Arial" w:hAnsi="Arial" w:cs="Arial"/>
                <w:sz w:val="20"/>
                <w:szCs w:val="20"/>
                <w:lang w:val="es-CO"/>
              </w:rPr>
              <w:t>Establecer el cronograma de rendición de cuentas.</w:t>
            </w:r>
          </w:p>
        </w:tc>
        <w:tc>
          <w:tcPr>
            <w:tcW w:w="4772" w:type="dxa"/>
          </w:tcPr>
          <w:p w14:paraId="0B6AB8D1" w14:textId="5CA541D8" w:rsidR="004F04C6" w:rsidRPr="00C97161" w:rsidRDefault="004A0AD1" w:rsidP="004F04C6">
            <w:pPr>
              <w:pStyle w:val="Textoindependiente"/>
              <w:tabs>
                <w:tab w:val="left" w:pos="5919"/>
              </w:tabs>
              <w:jc w:val="both"/>
              <w:rPr>
                <w:rFonts w:ascii="Arial" w:hAnsi="Arial" w:cs="Arial"/>
                <w:sz w:val="24"/>
                <w:szCs w:val="24"/>
              </w:rPr>
            </w:pPr>
            <w:r w:rsidRPr="00C97161">
              <w:rPr>
                <w:rFonts w:ascii="Arial" w:hAnsi="Arial" w:cs="Arial"/>
                <w:sz w:val="24"/>
                <w:szCs w:val="24"/>
              </w:rPr>
              <w:t>1</w:t>
            </w:r>
            <w:r w:rsidR="001413DE" w:rsidRPr="00C97161">
              <w:rPr>
                <w:rFonts w:ascii="Arial" w:hAnsi="Arial" w:cs="Arial"/>
                <w:sz w:val="24"/>
                <w:szCs w:val="24"/>
              </w:rPr>
              <w:t>3</w:t>
            </w:r>
            <w:r w:rsidRPr="00C97161">
              <w:rPr>
                <w:rFonts w:ascii="Arial" w:hAnsi="Arial" w:cs="Arial"/>
                <w:sz w:val="24"/>
                <w:szCs w:val="24"/>
              </w:rPr>
              <w:t xml:space="preserve"> de enero de 202</w:t>
            </w:r>
            <w:r w:rsidR="001413DE" w:rsidRPr="00C97161">
              <w:rPr>
                <w:rFonts w:ascii="Arial" w:hAnsi="Arial" w:cs="Arial"/>
                <w:sz w:val="24"/>
                <w:szCs w:val="24"/>
              </w:rPr>
              <w:t>5</w:t>
            </w:r>
          </w:p>
        </w:tc>
      </w:tr>
      <w:tr w:rsidR="00C97161" w:rsidRPr="00C97161" w14:paraId="6044207D" w14:textId="77777777" w:rsidTr="004F04C6">
        <w:tc>
          <w:tcPr>
            <w:tcW w:w="4772" w:type="dxa"/>
          </w:tcPr>
          <w:p w14:paraId="095E2268"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Actualizar la información en la plataforma enjambre.</w:t>
            </w:r>
          </w:p>
        </w:tc>
        <w:tc>
          <w:tcPr>
            <w:tcW w:w="4772" w:type="dxa"/>
          </w:tcPr>
          <w:p w14:paraId="7B5AAA4C" w14:textId="3F842DCD" w:rsidR="004F04C6" w:rsidRPr="00C97161" w:rsidRDefault="00467E7C" w:rsidP="004F04C6">
            <w:pPr>
              <w:pStyle w:val="Textoindependiente"/>
              <w:tabs>
                <w:tab w:val="left" w:pos="5919"/>
              </w:tabs>
              <w:jc w:val="both"/>
              <w:rPr>
                <w:rFonts w:ascii="Arial" w:hAnsi="Arial" w:cs="Arial"/>
                <w:sz w:val="24"/>
                <w:szCs w:val="24"/>
              </w:rPr>
            </w:pPr>
            <w:r w:rsidRPr="00C97161">
              <w:rPr>
                <w:rFonts w:ascii="Arial" w:hAnsi="Arial" w:cs="Arial"/>
                <w:sz w:val="24"/>
                <w:szCs w:val="24"/>
              </w:rPr>
              <w:t>1</w:t>
            </w:r>
            <w:r w:rsidR="00430935" w:rsidRPr="00C97161">
              <w:rPr>
                <w:rFonts w:ascii="Arial" w:hAnsi="Arial" w:cs="Arial"/>
                <w:sz w:val="24"/>
                <w:szCs w:val="24"/>
              </w:rPr>
              <w:t>7</w:t>
            </w:r>
            <w:r w:rsidR="004A0AD1" w:rsidRPr="00C97161">
              <w:rPr>
                <w:rFonts w:ascii="Arial" w:hAnsi="Arial" w:cs="Arial"/>
                <w:sz w:val="24"/>
                <w:szCs w:val="24"/>
              </w:rPr>
              <w:t xml:space="preserve"> de febrero de 202</w:t>
            </w:r>
            <w:r w:rsidR="00430935" w:rsidRPr="00C97161">
              <w:rPr>
                <w:rFonts w:ascii="Arial" w:hAnsi="Arial" w:cs="Arial"/>
                <w:sz w:val="24"/>
                <w:szCs w:val="24"/>
              </w:rPr>
              <w:t>5</w:t>
            </w:r>
          </w:p>
        </w:tc>
      </w:tr>
      <w:tr w:rsidR="00C97161" w:rsidRPr="00C97161" w14:paraId="75523A43" w14:textId="77777777" w:rsidTr="004F04C6">
        <w:tc>
          <w:tcPr>
            <w:tcW w:w="4772" w:type="dxa"/>
          </w:tcPr>
          <w:p w14:paraId="309F576B"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 xml:space="preserve">Convocar a la comunidad educativa a la audiencia pública de rendición de cuentas. </w:t>
            </w:r>
          </w:p>
        </w:tc>
        <w:tc>
          <w:tcPr>
            <w:tcW w:w="4772" w:type="dxa"/>
          </w:tcPr>
          <w:p w14:paraId="6BE96EF2" w14:textId="052720CD" w:rsidR="004F04C6" w:rsidRPr="00C97161" w:rsidRDefault="00482B5F" w:rsidP="004F04C6">
            <w:pPr>
              <w:pStyle w:val="Textoindependiente"/>
              <w:tabs>
                <w:tab w:val="left" w:pos="5919"/>
              </w:tabs>
              <w:jc w:val="both"/>
              <w:rPr>
                <w:rFonts w:ascii="Arial" w:hAnsi="Arial" w:cs="Arial"/>
                <w:sz w:val="24"/>
                <w:szCs w:val="24"/>
              </w:rPr>
            </w:pPr>
            <w:r w:rsidRPr="00C97161">
              <w:rPr>
                <w:rFonts w:ascii="Arial" w:hAnsi="Arial" w:cs="Arial"/>
                <w:sz w:val="24"/>
                <w:szCs w:val="24"/>
              </w:rPr>
              <w:t>13</w:t>
            </w:r>
            <w:r w:rsidR="004A0AD1" w:rsidRPr="00C97161">
              <w:rPr>
                <w:rFonts w:ascii="Arial" w:hAnsi="Arial" w:cs="Arial"/>
                <w:sz w:val="24"/>
                <w:szCs w:val="24"/>
              </w:rPr>
              <w:t xml:space="preserve"> de enero de 202</w:t>
            </w:r>
            <w:r w:rsidRPr="00C97161">
              <w:rPr>
                <w:rFonts w:ascii="Arial" w:hAnsi="Arial" w:cs="Arial"/>
                <w:sz w:val="24"/>
                <w:szCs w:val="24"/>
              </w:rPr>
              <w:t>5</w:t>
            </w:r>
          </w:p>
        </w:tc>
      </w:tr>
      <w:tr w:rsidR="00C97161" w:rsidRPr="00C97161" w14:paraId="21CBB86E" w14:textId="77777777" w:rsidTr="004F04C6">
        <w:tc>
          <w:tcPr>
            <w:tcW w:w="4772" w:type="dxa"/>
          </w:tcPr>
          <w:p w14:paraId="6E922262"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Diseñar la metodología de diálogo del evento de rendición de cuentas que garantice la intervención de la comunidad educativa.</w:t>
            </w:r>
          </w:p>
        </w:tc>
        <w:tc>
          <w:tcPr>
            <w:tcW w:w="4772" w:type="dxa"/>
          </w:tcPr>
          <w:p w14:paraId="773E0827" w14:textId="17AE0A8B" w:rsidR="004F04C6" w:rsidRPr="00C97161" w:rsidRDefault="00482B5F" w:rsidP="004F04C6">
            <w:pPr>
              <w:pStyle w:val="Textoindependiente"/>
              <w:tabs>
                <w:tab w:val="left" w:pos="5919"/>
              </w:tabs>
              <w:jc w:val="both"/>
              <w:rPr>
                <w:rFonts w:ascii="Arial" w:hAnsi="Arial" w:cs="Arial"/>
                <w:sz w:val="24"/>
                <w:szCs w:val="24"/>
              </w:rPr>
            </w:pPr>
            <w:r w:rsidRPr="00C97161">
              <w:rPr>
                <w:rFonts w:ascii="Arial" w:hAnsi="Arial" w:cs="Arial"/>
                <w:sz w:val="24"/>
                <w:szCs w:val="24"/>
              </w:rPr>
              <w:t>30</w:t>
            </w:r>
            <w:r w:rsidR="00066DF7" w:rsidRPr="00C97161">
              <w:rPr>
                <w:rFonts w:ascii="Arial" w:hAnsi="Arial" w:cs="Arial"/>
                <w:sz w:val="24"/>
                <w:szCs w:val="24"/>
              </w:rPr>
              <w:t xml:space="preserve"> de enero de 202</w:t>
            </w:r>
            <w:r w:rsidRPr="00C97161">
              <w:rPr>
                <w:rFonts w:ascii="Arial" w:hAnsi="Arial" w:cs="Arial"/>
                <w:sz w:val="24"/>
                <w:szCs w:val="24"/>
              </w:rPr>
              <w:t>5</w:t>
            </w:r>
          </w:p>
        </w:tc>
      </w:tr>
      <w:tr w:rsidR="00C97161" w:rsidRPr="00C97161" w14:paraId="406C69DA" w14:textId="77777777" w:rsidTr="004F04C6">
        <w:tc>
          <w:tcPr>
            <w:tcW w:w="4772" w:type="dxa"/>
          </w:tcPr>
          <w:p w14:paraId="1F6F1BF8"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Registrar la asistencia de los participantes y evidencias fotográficas.</w:t>
            </w:r>
          </w:p>
        </w:tc>
        <w:tc>
          <w:tcPr>
            <w:tcW w:w="4772" w:type="dxa"/>
          </w:tcPr>
          <w:p w14:paraId="0490C1EE" w14:textId="22F1941A" w:rsidR="004F04C6" w:rsidRPr="00C97161" w:rsidRDefault="007D679C" w:rsidP="004F04C6">
            <w:pPr>
              <w:pStyle w:val="Textoindependiente"/>
              <w:tabs>
                <w:tab w:val="left" w:pos="5919"/>
              </w:tabs>
              <w:jc w:val="both"/>
              <w:rPr>
                <w:rFonts w:ascii="Arial" w:hAnsi="Arial" w:cs="Arial"/>
                <w:sz w:val="24"/>
                <w:szCs w:val="24"/>
              </w:rPr>
            </w:pPr>
            <w:r w:rsidRPr="00C97161">
              <w:rPr>
                <w:rFonts w:ascii="Arial" w:hAnsi="Arial" w:cs="Arial"/>
                <w:sz w:val="24"/>
                <w:szCs w:val="24"/>
              </w:rPr>
              <w:t>21</w:t>
            </w:r>
            <w:r w:rsidR="00066DF7" w:rsidRPr="00C97161">
              <w:rPr>
                <w:rFonts w:ascii="Arial" w:hAnsi="Arial" w:cs="Arial"/>
                <w:sz w:val="24"/>
                <w:szCs w:val="24"/>
              </w:rPr>
              <w:t xml:space="preserve"> de febrero de 202</w:t>
            </w:r>
            <w:r w:rsidRPr="00C97161">
              <w:rPr>
                <w:rFonts w:ascii="Arial" w:hAnsi="Arial" w:cs="Arial"/>
                <w:sz w:val="24"/>
                <w:szCs w:val="24"/>
              </w:rPr>
              <w:t>5</w:t>
            </w:r>
          </w:p>
        </w:tc>
      </w:tr>
      <w:tr w:rsidR="00C97161" w:rsidRPr="00C97161" w14:paraId="7C2FB40E" w14:textId="77777777" w:rsidTr="004F04C6">
        <w:tc>
          <w:tcPr>
            <w:tcW w:w="4772" w:type="dxa"/>
          </w:tcPr>
          <w:p w14:paraId="1A25B859"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t>Publicar el informe el acta y las evidencias de la rendición de cuentas en la plataforma enjambre</w:t>
            </w:r>
          </w:p>
        </w:tc>
        <w:tc>
          <w:tcPr>
            <w:tcW w:w="4772" w:type="dxa"/>
          </w:tcPr>
          <w:p w14:paraId="341DF43E" w14:textId="0FC92605" w:rsidR="004F04C6" w:rsidRPr="00C97161" w:rsidRDefault="007355D5" w:rsidP="004F04C6">
            <w:pPr>
              <w:pStyle w:val="Textoindependiente"/>
              <w:tabs>
                <w:tab w:val="left" w:pos="5919"/>
              </w:tabs>
              <w:jc w:val="both"/>
              <w:rPr>
                <w:rFonts w:ascii="Arial" w:hAnsi="Arial" w:cs="Arial"/>
                <w:sz w:val="24"/>
                <w:szCs w:val="24"/>
              </w:rPr>
            </w:pPr>
            <w:r w:rsidRPr="00C97161">
              <w:rPr>
                <w:rFonts w:ascii="Arial" w:hAnsi="Arial" w:cs="Arial"/>
                <w:sz w:val="24"/>
                <w:szCs w:val="24"/>
              </w:rPr>
              <w:t>28</w:t>
            </w:r>
            <w:r w:rsidR="00066DF7" w:rsidRPr="00C97161">
              <w:rPr>
                <w:rFonts w:ascii="Arial" w:hAnsi="Arial" w:cs="Arial"/>
                <w:sz w:val="24"/>
                <w:szCs w:val="24"/>
              </w:rPr>
              <w:t xml:space="preserve"> de febrero de 202</w:t>
            </w:r>
            <w:r w:rsidRPr="00C97161">
              <w:rPr>
                <w:rFonts w:ascii="Arial" w:hAnsi="Arial" w:cs="Arial"/>
                <w:sz w:val="24"/>
                <w:szCs w:val="24"/>
              </w:rPr>
              <w:t>5</w:t>
            </w:r>
          </w:p>
        </w:tc>
      </w:tr>
      <w:tr w:rsidR="00C97161" w:rsidRPr="00C97161" w14:paraId="1A85C657" w14:textId="77777777" w:rsidTr="004F04C6">
        <w:tc>
          <w:tcPr>
            <w:tcW w:w="4772" w:type="dxa"/>
          </w:tcPr>
          <w:p w14:paraId="4D1B6C81" w14:textId="77777777" w:rsidR="004F04C6" w:rsidRPr="00C97161" w:rsidRDefault="004F04C6" w:rsidP="004F04C6">
            <w:pPr>
              <w:widowControl/>
              <w:autoSpaceDE/>
              <w:autoSpaceDN/>
              <w:jc w:val="both"/>
              <w:rPr>
                <w:rFonts w:ascii="Arial" w:eastAsia="Times New Roman" w:hAnsi="Arial" w:cs="Arial"/>
                <w:sz w:val="20"/>
                <w:szCs w:val="20"/>
                <w:lang w:val="es-CO" w:eastAsia="es-CO" w:bidi="ar-SA"/>
              </w:rPr>
            </w:pPr>
            <w:r w:rsidRPr="00C97161">
              <w:rPr>
                <w:rFonts w:ascii="Arial" w:hAnsi="Arial" w:cs="Arial"/>
                <w:sz w:val="20"/>
                <w:szCs w:val="20"/>
              </w:rPr>
              <w:lastRenderedPageBreak/>
              <w:t>Analizar las recomendaciones u objeciones recibidas en el espacio de diálogo, con el fin de implantar medidas de solución.</w:t>
            </w:r>
          </w:p>
        </w:tc>
        <w:tc>
          <w:tcPr>
            <w:tcW w:w="4772" w:type="dxa"/>
          </w:tcPr>
          <w:p w14:paraId="301E6E9A" w14:textId="29F62514" w:rsidR="004F04C6" w:rsidRPr="00C97161" w:rsidRDefault="00066DF7" w:rsidP="004F04C6">
            <w:pPr>
              <w:pStyle w:val="Textoindependiente"/>
              <w:tabs>
                <w:tab w:val="left" w:pos="5919"/>
              </w:tabs>
              <w:jc w:val="both"/>
              <w:rPr>
                <w:rFonts w:ascii="Arial" w:hAnsi="Arial" w:cs="Arial"/>
                <w:sz w:val="24"/>
                <w:szCs w:val="24"/>
                <w:lang w:val="es-CO"/>
              </w:rPr>
            </w:pPr>
            <w:r w:rsidRPr="00C97161">
              <w:rPr>
                <w:rFonts w:ascii="Arial" w:hAnsi="Arial" w:cs="Arial"/>
                <w:sz w:val="24"/>
                <w:szCs w:val="24"/>
                <w:lang w:val="es-CO"/>
              </w:rPr>
              <w:t>28 de febrero de 202</w:t>
            </w:r>
            <w:r w:rsidR="001811B6" w:rsidRPr="00C97161">
              <w:rPr>
                <w:rFonts w:ascii="Arial" w:hAnsi="Arial" w:cs="Arial"/>
                <w:sz w:val="24"/>
                <w:szCs w:val="24"/>
                <w:lang w:val="es-CO"/>
              </w:rPr>
              <w:t>5</w:t>
            </w:r>
          </w:p>
        </w:tc>
      </w:tr>
      <w:tr w:rsidR="004F04C6" w:rsidRPr="00C97161" w14:paraId="0F4396D8" w14:textId="77777777" w:rsidTr="004F04C6">
        <w:tc>
          <w:tcPr>
            <w:tcW w:w="4772" w:type="dxa"/>
          </w:tcPr>
          <w:p w14:paraId="1916BA85" w14:textId="77777777" w:rsidR="004F04C6" w:rsidRPr="00C97161" w:rsidRDefault="004F04C6" w:rsidP="004F04C6">
            <w:pPr>
              <w:pStyle w:val="Textoindependiente"/>
              <w:tabs>
                <w:tab w:val="left" w:pos="5919"/>
              </w:tabs>
              <w:jc w:val="both"/>
              <w:rPr>
                <w:rFonts w:ascii="Arial" w:hAnsi="Arial" w:cs="Arial"/>
                <w:sz w:val="20"/>
                <w:szCs w:val="20"/>
              </w:rPr>
            </w:pPr>
            <w:r w:rsidRPr="00C97161">
              <w:rPr>
                <w:rFonts w:ascii="Arial" w:hAnsi="Arial" w:cs="Arial"/>
                <w:sz w:val="20"/>
                <w:szCs w:val="20"/>
              </w:rPr>
              <w:t xml:space="preserve">Garantizar la aplicación de mecanismos internos de mejora y atender los requerimientos de la Secretaría de Educación </w:t>
            </w:r>
            <w:proofErr w:type="gramStart"/>
            <w:r w:rsidRPr="00C97161">
              <w:rPr>
                <w:rFonts w:ascii="Arial" w:hAnsi="Arial" w:cs="Arial"/>
                <w:sz w:val="20"/>
                <w:szCs w:val="20"/>
              </w:rPr>
              <w:t>y  control</w:t>
            </w:r>
            <w:proofErr w:type="gramEnd"/>
            <w:r w:rsidRPr="00C97161">
              <w:rPr>
                <w:rFonts w:ascii="Arial" w:hAnsi="Arial" w:cs="Arial"/>
                <w:sz w:val="20"/>
                <w:szCs w:val="20"/>
              </w:rPr>
              <w:t xml:space="preserve"> externo como resultados de los ejercicios de rendición de cuentas.</w:t>
            </w:r>
          </w:p>
        </w:tc>
        <w:tc>
          <w:tcPr>
            <w:tcW w:w="4772" w:type="dxa"/>
          </w:tcPr>
          <w:p w14:paraId="17FE3BAA" w14:textId="77777777" w:rsidR="004F04C6" w:rsidRPr="00C97161" w:rsidRDefault="004F04C6" w:rsidP="004F04C6">
            <w:pPr>
              <w:pStyle w:val="Textoindependiente"/>
              <w:tabs>
                <w:tab w:val="left" w:pos="5919"/>
              </w:tabs>
              <w:jc w:val="both"/>
              <w:rPr>
                <w:rFonts w:ascii="Arial" w:hAnsi="Arial" w:cs="Arial"/>
                <w:sz w:val="24"/>
                <w:szCs w:val="24"/>
              </w:rPr>
            </w:pPr>
            <w:r w:rsidRPr="00C97161">
              <w:rPr>
                <w:rFonts w:ascii="Arial" w:hAnsi="Arial" w:cs="Arial"/>
                <w:sz w:val="24"/>
                <w:szCs w:val="24"/>
              </w:rPr>
              <w:t>De manera permanente</w:t>
            </w:r>
          </w:p>
        </w:tc>
      </w:tr>
    </w:tbl>
    <w:p w14:paraId="2EFE84C8" w14:textId="77777777" w:rsidR="00396950" w:rsidRPr="00C97161" w:rsidRDefault="00396950" w:rsidP="00FB6BE5">
      <w:pPr>
        <w:pStyle w:val="Textoindependiente"/>
        <w:tabs>
          <w:tab w:val="left" w:pos="5919"/>
        </w:tabs>
        <w:jc w:val="both"/>
        <w:rPr>
          <w:rFonts w:ascii="Arial" w:hAnsi="Arial" w:cs="Arial"/>
          <w:sz w:val="24"/>
          <w:szCs w:val="24"/>
        </w:rPr>
      </w:pPr>
    </w:p>
    <w:p w14:paraId="7538BBDA" w14:textId="77777777" w:rsidR="00124E1A" w:rsidRPr="00C97161" w:rsidRDefault="00124E1A" w:rsidP="002338D9">
      <w:pPr>
        <w:pStyle w:val="Textoindependiente"/>
        <w:tabs>
          <w:tab w:val="left" w:pos="5919"/>
        </w:tabs>
        <w:jc w:val="both"/>
        <w:rPr>
          <w:rFonts w:ascii="Arial" w:hAnsi="Arial" w:cs="Arial"/>
          <w:sz w:val="40"/>
          <w:szCs w:val="40"/>
        </w:rPr>
      </w:pPr>
    </w:p>
    <w:sectPr w:rsidR="00124E1A" w:rsidRPr="00C97161" w:rsidSect="00821025">
      <w:headerReference w:type="default" r:id="rId7"/>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5F0E" w14:textId="77777777" w:rsidR="00821025" w:rsidRDefault="00821025" w:rsidP="0043507F">
      <w:r>
        <w:separator/>
      </w:r>
    </w:p>
  </w:endnote>
  <w:endnote w:type="continuationSeparator" w:id="0">
    <w:p w14:paraId="1EEA2787" w14:textId="77777777" w:rsidR="00821025" w:rsidRDefault="00821025" w:rsidP="0043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1E66" w14:textId="77777777" w:rsidR="0043000E" w:rsidRDefault="0043000E" w:rsidP="0043000E">
    <w:pPr>
      <w:pStyle w:val="Piedepgina"/>
      <w:jc w:val="center"/>
      <w:rPr>
        <w:rFonts w:ascii="Segoe Script" w:hAnsi="Segoe Script"/>
        <w:b/>
        <w:sz w:val="16"/>
        <w:szCs w:val="16"/>
      </w:rPr>
    </w:pPr>
    <w:r>
      <w:rPr>
        <w:rFonts w:ascii="Segoe Script" w:hAnsi="Segoe Script"/>
        <w:b/>
        <w:sz w:val="16"/>
        <w:szCs w:val="16"/>
      </w:rPr>
      <w:t>…………………………………………………………………………………………………………………………………………………………………………………………</w:t>
    </w:r>
  </w:p>
  <w:p w14:paraId="37A4F8C9" w14:textId="77777777" w:rsidR="0043000E" w:rsidRPr="00C87844" w:rsidRDefault="0043000E" w:rsidP="0043000E">
    <w:pPr>
      <w:pStyle w:val="Piedepgina"/>
      <w:jc w:val="center"/>
      <w:rPr>
        <w:rFonts w:ascii="Segoe Script" w:hAnsi="Segoe Script"/>
        <w:b/>
        <w:sz w:val="16"/>
        <w:szCs w:val="16"/>
      </w:rPr>
    </w:pPr>
    <w:r>
      <w:rPr>
        <w:rFonts w:ascii="Segoe Script" w:hAnsi="Segoe Script"/>
        <w:b/>
        <w:sz w:val="16"/>
        <w:szCs w:val="16"/>
      </w:rPr>
      <w:t>ESFUERZO, APRENDIZAJE, SABIDURÍA</w:t>
    </w:r>
  </w:p>
  <w:p w14:paraId="4EE906AB" w14:textId="77777777" w:rsidR="002338D9" w:rsidRPr="002338D9" w:rsidRDefault="002338D9">
    <w:pPr>
      <w:pStyle w:val="Piedep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ADF9" w14:textId="77777777" w:rsidR="00821025" w:rsidRDefault="00821025" w:rsidP="0043507F">
      <w:r>
        <w:separator/>
      </w:r>
    </w:p>
  </w:footnote>
  <w:footnote w:type="continuationSeparator" w:id="0">
    <w:p w14:paraId="739E1335" w14:textId="77777777" w:rsidR="00821025" w:rsidRDefault="00821025" w:rsidP="0043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C300" w14:textId="77777777" w:rsidR="00D4053B" w:rsidRDefault="00D4053B" w:rsidP="00836427">
    <w:pPr>
      <w:pStyle w:val="Textoindependiente"/>
      <w:spacing w:line="14" w:lineRule="auto"/>
      <w:rPr>
        <w:sz w:val="20"/>
      </w:rPr>
    </w:pPr>
  </w:p>
  <w:p w14:paraId="24B3AF6B" w14:textId="77777777" w:rsidR="002338D9" w:rsidRDefault="00267085" w:rsidP="002338D9">
    <w:pPr>
      <w:spacing w:before="13"/>
      <w:ind w:left="420" w:right="419" w:firstLine="6"/>
      <w:jc w:val="center"/>
      <w:rPr>
        <w:rFonts w:ascii="Times New Roman" w:hAnsi="Times New Roman"/>
        <w:b/>
        <w:sz w:val="16"/>
      </w:rPr>
    </w:pPr>
    <w:r>
      <w:rPr>
        <w:noProof/>
        <w:lang w:val="es-CO" w:eastAsia="es-CO" w:bidi="ar-SA"/>
      </w:rPr>
      <w:drawing>
        <wp:anchor distT="0" distB="0" distL="114300" distR="114300" simplePos="0" relativeHeight="251661312" behindDoc="1" locked="0" layoutInCell="1" allowOverlap="1" wp14:anchorId="6AAFD452" wp14:editId="76712C1F">
          <wp:simplePos x="0" y="0"/>
          <wp:positionH relativeFrom="column">
            <wp:posOffset>5492010</wp:posOffset>
          </wp:positionH>
          <wp:positionV relativeFrom="paragraph">
            <wp:posOffset>87630</wp:posOffset>
          </wp:positionV>
          <wp:extent cx="681990" cy="784860"/>
          <wp:effectExtent l="0" t="0" r="3810" b="0"/>
          <wp:wrapTight wrapText="bothSides">
            <wp:wrapPolygon edited="0">
              <wp:start x="0" y="0"/>
              <wp:lineTo x="0" y="20971"/>
              <wp:lineTo x="21117" y="20971"/>
              <wp:lineTo x="21117" y="0"/>
              <wp:lineTo x="0" y="0"/>
            </wp:wrapPolygon>
          </wp:wrapTight>
          <wp:docPr id="1" name="Imagen 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99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35A" w:rsidRPr="00B34F83">
      <w:rPr>
        <w:noProof/>
        <w:lang w:val="es-CO" w:eastAsia="es-CO" w:bidi="ar-SA"/>
      </w:rPr>
      <w:drawing>
        <wp:anchor distT="0" distB="0" distL="114300" distR="114300" simplePos="0" relativeHeight="251655168" behindDoc="1" locked="0" layoutInCell="1" allowOverlap="1" wp14:anchorId="6EB69566" wp14:editId="6D8E58DF">
          <wp:simplePos x="0" y="0"/>
          <wp:positionH relativeFrom="column">
            <wp:posOffset>-88900</wp:posOffset>
          </wp:positionH>
          <wp:positionV relativeFrom="paragraph">
            <wp:posOffset>127000</wp:posOffset>
          </wp:positionV>
          <wp:extent cx="790575" cy="746125"/>
          <wp:effectExtent l="0" t="0" r="9525" b="0"/>
          <wp:wrapTight wrapText="bothSides">
            <wp:wrapPolygon edited="0">
              <wp:start x="0" y="0"/>
              <wp:lineTo x="0" y="20957"/>
              <wp:lineTo x="21340" y="20957"/>
              <wp:lineTo x="2134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057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D5C3D" w14:textId="77777777" w:rsidR="002338D9" w:rsidRDefault="002338D9" w:rsidP="002338D9">
    <w:pPr>
      <w:spacing w:before="13"/>
      <w:ind w:left="420" w:right="419" w:firstLine="6"/>
      <w:jc w:val="center"/>
      <w:rPr>
        <w:rFonts w:ascii="Times New Roman" w:hAnsi="Times New Roman"/>
        <w:b/>
        <w:sz w:val="16"/>
      </w:rPr>
    </w:pPr>
    <w:r>
      <w:rPr>
        <w:rFonts w:ascii="Times New Roman" w:hAnsi="Times New Roman"/>
        <w:b/>
        <w:sz w:val="16"/>
      </w:rPr>
      <w:t xml:space="preserve">REPÚBLICA DE COLOMBIA </w:t>
    </w:r>
  </w:p>
  <w:p w14:paraId="44A844C3" w14:textId="77777777" w:rsidR="002338D9" w:rsidRDefault="002338D9" w:rsidP="002338D9">
    <w:pPr>
      <w:spacing w:before="13"/>
      <w:ind w:left="420" w:right="419" w:firstLine="6"/>
      <w:jc w:val="center"/>
      <w:rPr>
        <w:rFonts w:ascii="Times New Roman" w:hAnsi="Times New Roman"/>
        <w:b/>
        <w:sz w:val="16"/>
      </w:rPr>
    </w:pPr>
    <w:r>
      <w:rPr>
        <w:rFonts w:ascii="Times New Roman" w:hAnsi="Times New Roman"/>
        <w:b/>
        <w:sz w:val="16"/>
      </w:rPr>
      <w:t>DEPARTAMENTO NORTE DE SANTANDER</w:t>
    </w:r>
  </w:p>
  <w:p w14:paraId="0662B3F3" w14:textId="77777777" w:rsidR="002338D9" w:rsidRDefault="002338D9" w:rsidP="002338D9">
    <w:pPr>
      <w:spacing w:before="13"/>
      <w:ind w:left="420" w:right="419" w:firstLine="6"/>
      <w:jc w:val="center"/>
      <w:rPr>
        <w:rFonts w:ascii="Times New Roman" w:hAnsi="Times New Roman"/>
        <w:b/>
        <w:sz w:val="16"/>
      </w:rPr>
    </w:pPr>
    <w:r>
      <w:rPr>
        <w:rFonts w:ascii="Times New Roman" w:hAnsi="Times New Roman"/>
        <w:b/>
        <w:sz w:val="16"/>
      </w:rPr>
      <w:t>MUNICIPIO DE ÁBREGO</w:t>
    </w:r>
  </w:p>
  <w:p w14:paraId="139E3338" w14:textId="77777777" w:rsidR="002338D9" w:rsidRPr="002338D9" w:rsidRDefault="00C8135A" w:rsidP="002338D9">
    <w:pPr>
      <w:spacing w:before="13"/>
      <w:ind w:left="420" w:right="419" w:firstLine="6"/>
      <w:jc w:val="center"/>
      <w:rPr>
        <w:rFonts w:ascii="Times New Roman" w:hAnsi="Times New Roman"/>
        <w:b/>
        <w:i/>
        <w:sz w:val="26"/>
        <w:szCs w:val="26"/>
      </w:rPr>
    </w:pPr>
    <w:r>
      <w:rPr>
        <w:rFonts w:ascii="Times New Roman" w:hAnsi="Times New Roman"/>
        <w:b/>
        <w:i/>
        <w:sz w:val="26"/>
        <w:szCs w:val="26"/>
      </w:rPr>
      <w:t>INSTITUCIÓN EDUCATIVA</w:t>
    </w:r>
    <w:r w:rsidR="002338D9" w:rsidRPr="002338D9">
      <w:rPr>
        <w:rFonts w:ascii="Times New Roman" w:hAnsi="Times New Roman"/>
        <w:b/>
        <w:i/>
        <w:sz w:val="26"/>
        <w:szCs w:val="26"/>
      </w:rPr>
      <w:t xml:space="preserve"> RURAL SAN JAVIER</w:t>
    </w:r>
  </w:p>
  <w:p w14:paraId="371F98D3" w14:textId="77777777" w:rsidR="002338D9" w:rsidRDefault="002338D9" w:rsidP="002338D9">
    <w:pPr>
      <w:ind w:left="60" w:right="60"/>
      <w:jc w:val="center"/>
      <w:rPr>
        <w:rFonts w:ascii="Times New Roman"/>
        <w:b/>
        <w:i/>
        <w:sz w:val="16"/>
      </w:rPr>
    </w:pPr>
    <w:r>
      <w:rPr>
        <w:rFonts w:ascii="Times New Roman"/>
        <w:b/>
        <w:i/>
        <w:sz w:val="16"/>
      </w:rPr>
      <w:t>Conf</w:t>
    </w:r>
    <w:r w:rsidR="00FB45A0">
      <w:rPr>
        <w:rFonts w:ascii="Times New Roman"/>
        <w:b/>
        <w:i/>
        <w:sz w:val="16"/>
      </w:rPr>
      <w:t>ormada mediante Decreto No. 1361 de octubre 05</w:t>
    </w:r>
    <w:r>
      <w:rPr>
        <w:rFonts w:ascii="Times New Roman"/>
        <w:b/>
        <w:i/>
        <w:sz w:val="16"/>
      </w:rPr>
      <w:t xml:space="preserve"> de </w:t>
    </w:r>
    <w:r w:rsidR="00FB45A0">
      <w:rPr>
        <w:rFonts w:ascii="Times New Roman"/>
        <w:b/>
        <w:i/>
        <w:sz w:val="16"/>
      </w:rPr>
      <w:t>2021</w:t>
    </w:r>
  </w:p>
  <w:p w14:paraId="5236BA4E" w14:textId="77777777" w:rsidR="002338D9" w:rsidRDefault="002338D9" w:rsidP="002338D9">
    <w:pPr>
      <w:ind w:left="60" w:right="54"/>
      <w:jc w:val="center"/>
      <w:rPr>
        <w:rFonts w:ascii="Times New Roman"/>
        <w:b/>
        <w:sz w:val="16"/>
      </w:rPr>
    </w:pPr>
    <w:r>
      <w:rPr>
        <w:rFonts w:ascii="Times New Roman"/>
        <w:b/>
        <w:sz w:val="16"/>
      </w:rPr>
      <w:t>NIT: 900034007-2 DANE: 254003000526</w:t>
    </w:r>
  </w:p>
  <w:p w14:paraId="18963282" w14:textId="77777777" w:rsidR="002338D9" w:rsidRDefault="002338D9" w:rsidP="002338D9">
    <w:pPr>
      <w:ind w:left="60" w:right="54"/>
      <w:jc w:val="center"/>
      <w:rPr>
        <w:rFonts w:ascii="Times New Roman"/>
        <w:b/>
        <w:sz w:val="16"/>
      </w:rPr>
    </w:pPr>
    <w:r>
      <w:rPr>
        <w:rFonts w:ascii="Times New Roman"/>
        <w:b/>
        <w:sz w:val="16"/>
      </w:rPr>
      <w:t>……………………………………………………………………………………………………………………………………………………</w:t>
    </w:r>
  </w:p>
  <w:p w14:paraId="551C557B" w14:textId="77777777" w:rsidR="002338D9" w:rsidRDefault="002338D9" w:rsidP="002338D9">
    <w:pPr>
      <w:spacing w:before="4"/>
      <w:ind w:left="60" w:right="58"/>
      <w:jc w:val="center"/>
      <w:rPr>
        <w:rFonts w:ascii="Arial" w:hAnsi="Arial"/>
        <w:b/>
        <w:sz w:val="16"/>
      </w:rPr>
    </w:pPr>
  </w:p>
  <w:p w14:paraId="3B0828A0" w14:textId="77777777" w:rsidR="00D4053B" w:rsidRDefault="00D4053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F61"/>
    <w:multiLevelType w:val="hybridMultilevel"/>
    <w:tmpl w:val="AB2E96B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 w15:restartNumberingAfterBreak="0">
    <w:nsid w:val="05E2658E"/>
    <w:multiLevelType w:val="hybridMultilevel"/>
    <w:tmpl w:val="9F923DD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 w15:restartNumberingAfterBreak="0">
    <w:nsid w:val="082A52C3"/>
    <w:multiLevelType w:val="hybridMultilevel"/>
    <w:tmpl w:val="8398FC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8681E05"/>
    <w:multiLevelType w:val="hybridMultilevel"/>
    <w:tmpl w:val="A854287E"/>
    <w:lvl w:ilvl="0" w:tplc="240A000B">
      <w:start w:val="1"/>
      <w:numFmt w:val="bullet"/>
      <w:lvlText w:val=""/>
      <w:lvlJc w:val="left"/>
      <w:pPr>
        <w:ind w:left="936" w:hanging="360"/>
      </w:pPr>
      <w:rPr>
        <w:rFonts w:ascii="Wingdings" w:hAnsi="Wingdings"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4" w15:restartNumberingAfterBreak="0">
    <w:nsid w:val="0CC503E4"/>
    <w:multiLevelType w:val="hybridMultilevel"/>
    <w:tmpl w:val="916C46D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15:restartNumberingAfterBreak="0">
    <w:nsid w:val="109B4369"/>
    <w:multiLevelType w:val="hybridMultilevel"/>
    <w:tmpl w:val="A36AC722"/>
    <w:lvl w:ilvl="0" w:tplc="18164496">
      <w:numFmt w:val="bullet"/>
      <w:lvlText w:val=""/>
      <w:lvlJc w:val="left"/>
      <w:pPr>
        <w:ind w:left="936" w:hanging="360"/>
      </w:pPr>
      <w:rPr>
        <w:rFonts w:ascii="Wingdings" w:eastAsia="Wingdings" w:hAnsi="Wingdings" w:cs="Wingdings" w:hint="default"/>
        <w:w w:val="100"/>
        <w:sz w:val="22"/>
        <w:szCs w:val="22"/>
        <w:lang w:val="es-ES" w:eastAsia="es-ES" w:bidi="es-ES"/>
      </w:rPr>
    </w:lvl>
    <w:lvl w:ilvl="1" w:tplc="C2142BE2">
      <w:numFmt w:val="bullet"/>
      <w:lvlText w:val="•"/>
      <w:lvlJc w:val="left"/>
      <w:pPr>
        <w:ind w:left="1894" w:hanging="360"/>
      </w:pPr>
      <w:rPr>
        <w:rFonts w:hint="default"/>
        <w:lang w:val="es-ES" w:eastAsia="es-ES" w:bidi="es-ES"/>
      </w:rPr>
    </w:lvl>
    <w:lvl w:ilvl="2" w:tplc="F0B60792">
      <w:numFmt w:val="bullet"/>
      <w:lvlText w:val="•"/>
      <w:lvlJc w:val="left"/>
      <w:pPr>
        <w:ind w:left="2848" w:hanging="360"/>
      </w:pPr>
      <w:rPr>
        <w:rFonts w:hint="default"/>
        <w:lang w:val="es-ES" w:eastAsia="es-ES" w:bidi="es-ES"/>
      </w:rPr>
    </w:lvl>
    <w:lvl w:ilvl="3" w:tplc="DF405A78">
      <w:numFmt w:val="bullet"/>
      <w:lvlText w:val="•"/>
      <w:lvlJc w:val="left"/>
      <w:pPr>
        <w:ind w:left="3803" w:hanging="360"/>
      </w:pPr>
      <w:rPr>
        <w:rFonts w:hint="default"/>
        <w:lang w:val="es-ES" w:eastAsia="es-ES" w:bidi="es-ES"/>
      </w:rPr>
    </w:lvl>
    <w:lvl w:ilvl="4" w:tplc="45287966">
      <w:numFmt w:val="bullet"/>
      <w:lvlText w:val="•"/>
      <w:lvlJc w:val="left"/>
      <w:pPr>
        <w:ind w:left="4757" w:hanging="360"/>
      </w:pPr>
      <w:rPr>
        <w:rFonts w:hint="default"/>
        <w:lang w:val="es-ES" w:eastAsia="es-ES" w:bidi="es-ES"/>
      </w:rPr>
    </w:lvl>
    <w:lvl w:ilvl="5" w:tplc="A68A64D2">
      <w:numFmt w:val="bullet"/>
      <w:lvlText w:val="•"/>
      <w:lvlJc w:val="left"/>
      <w:pPr>
        <w:ind w:left="5712" w:hanging="360"/>
      </w:pPr>
      <w:rPr>
        <w:rFonts w:hint="default"/>
        <w:lang w:val="es-ES" w:eastAsia="es-ES" w:bidi="es-ES"/>
      </w:rPr>
    </w:lvl>
    <w:lvl w:ilvl="6" w:tplc="64AA4D4E">
      <w:numFmt w:val="bullet"/>
      <w:lvlText w:val="•"/>
      <w:lvlJc w:val="left"/>
      <w:pPr>
        <w:ind w:left="6666" w:hanging="360"/>
      </w:pPr>
      <w:rPr>
        <w:rFonts w:hint="default"/>
        <w:lang w:val="es-ES" w:eastAsia="es-ES" w:bidi="es-ES"/>
      </w:rPr>
    </w:lvl>
    <w:lvl w:ilvl="7" w:tplc="38DA6ABC">
      <w:numFmt w:val="bullet"/>
      <w:lvlText w:val="•"/>
      <w:lvlJc w:val="left"/>
      <w:pPr>
        <w:ind w:left="7620" w:hanging="360"/>
      </w:pPr>
      <w:rPr>
        <w:rFonts w:hint="default"/>
        <w:lang w:val="es-ES" w:eastAsia="es-ES" w:bidi="es-ES"/>
      </w:rPr>
    </w:lvl>
    <w:lvl w:ilvl="8" w:tplc="1CBC97C4">
      <w:numFmt w:val="bullet"/>
      <w:lvlText w:val="•"/>
      <w:lvlJc w:val="left"/>
      <w:pPr>
        <w:ind w:left="8575" w:hanging="360"/>
      </w:pPr>
      <w:rPr>
        <w:rFonts w:hint="default"/>
        <w:lang w:val="es-ES" w:eastAsia="es-ES" w:bidi="es-ES"/>
      </w:rPr>
    </w:lvl>
  </w:abstractNum>
  <w:abstractNum w:abstractNumId="6" w15:restartNumberingAfterBreak="0">
    <w:nsid w:val="13D7590A"/>
    <w:multiLevelType w:val="hybridMultilevel"/>
    <w:tmpl w:val="BC406DBA"/>
    <w:lvl w:ilvl="0" w:tplc="DF58E724">
      <w:start w:val="1"/>
      <w:numFmt w:val="lowerLetter"/>
      <w:lvlText w:val="%1."/>
      <w:lvlJc w:val="left"/>
      <w:pPr>
        <w:ind w:left="502" w:hanging="360"/>
      </w:pPr>
      <w:rPr>
        <w:rFonts w:ascii="Arial" w:eastAsia="Tahoma" w:hAnsi="Arial" w:cs="Arial" w:hint="default"/>
        <w:b/>
        <w:bCs/>
        <w:spacing w:val="-4"/>
        <w:w w:val="99"/>
        <w:sz w:val="24"/>
        <w:szCs w:val="22"/>
        <w:lang w:val="es-ES" w:eastAsia="es-ES" w:bidi="es-ES"/>
      </w:rPr>
    </w:lvl>
    <w:lvl w:ilvl="1" w:tplc="017AFB34">
      <w:numFmt w:val="bullet"/>
      <w:lvlText w:val="•"/>
      <w:lvlJc w:val="left"/>
      <w:pPr>
        <w:ind w:left="1460" w:hanging="360"/>
      </w:pPr>
      <w:rPr>
        <w:rFonts w:hint="default"/>
        <w:lang w:val="es-ES" w:eastAsia="es-ES" w:bidi="es-ES"/>
      </w:rPr>
    </w:lvl>
    <w:lvl w:ilvl="2" w:tplc="9A7059D6">
      <w:numFmt w:val="bullet"/>
      <w:lvlText w:val="•"/>
      <w:lvlJc w:val="left"/>
      <w:pPr>
        <w:ind w:left="2414" w:hanging="360"/>
      </w:pPr>
      <w:rPr>
        <w:rFonts w:hint="default"/>
        <w:lang w:val="es-ES" w:eastAsia="es-ES" w:bidi="es-ES"/>
      </w:rPr>
    </w:lvl>
    <w:lvl w:ilvl="3" w:tplc="D51E91CE">
      <w:numFmt w:val="bullet"/>
      <w:lvlText w:val="•"/>
      <w:lvlJc w:val="left"/>
      <w:pPr>
        <w:ind w:left="3369" w:hanging="360"/>
      </w:pPr>
      <w:rPr>
        <w:rFonts w:hint="default"/>
        <w:lang w:val="es-ES" w:eastAsia="es-ES" w:bidi="es-ES"/>
      </w:rPr>
    </w:lvl>
    <w:lvl w:ilvl="4" w:tplc="16FAD91A">
      <w:numFmt w:val="bullet"/>
      <w:lvlText w:val="•"/>
      <w:lvlJc w:val="left"/>
      <w:pPr>
        <w:ind w:left="4323" w:hanging="360"/>
      </w:pPr>
      <w:rPr>
        <w:rFonts w:hint="default"/>
        <w:lang w:val="es-ES" w:eastAsia="es-ES" w:bidi="es-ES"/>
      </w:rPr>
    </w:lvl>
    <w:lvl w:ilvl="5" w:tplc="62D88958">
      <w:numFmt w:val="bullet"/>
      <w:lvlText w:val="•"/>
      <w:lvlJc w:val="left"/>
      <w:pPr>
        <w:ind w:left="5278" w:hanging="360"/>
      </w:pPr>
      <w:rPr>
        <w:rFonts w:hint="default"/>
        <w:lang w:val="es-ES" w:eastAsia="es-ES" w:bidi="es-ES"/>
      </w:rPr>
    </w:lvl>
    <w:lvl w:ilvl="6" w:tplc="955097EC">
      <w:numFmt w:val="bullet"/>
      <w:lvlText w:val="•"/>
      <w:lvlJc w:val="left"/>
      <w:pPr>
        <w:ind w:left="6232" w:hanging="360"/>
      </w:pPr>
      <w:rPr>
        <w:rFonts w:hint="default"/>
        <w:lang w:val="es-ES" w:eastAsia="es-ES" w:bidi="es-ES"/>
      </w:rPr>
    </w:lvl>
    <w:lvl w:ilvl="7" w:tplc="B420C55E">
      <w:numFmt w:val="bullet"/>
      <w:lvlText w:val="•"/>
      <w:lvlJc w:val="left"/>
      <w:pPr>
        <w:ind w:left="7186" w:hanging="360"/>
      </w:pPr>
      <w:rPr>
        <w:rFonts w:hint="default"/>
        <w:lang w:val="es-ES" w:eastAsia="es-ES" w:bidi="es-ES"/>
      </w:rPr>
    </w:lvl>
    <w:lvl w:ilvl="8" w:tplc="28BAD986">
      <w:numFmt w:val="bullet"/>
      <w:lvlText w:val="•"/>
      <w:lvlJc w:val="left"/>
      <w:pPr>
        <w:ind w:left="8141" w:hanging="360"/>
      </w:pPr>
      <w:rPr>
        <w:rFonts w:hint="default"/>
        <w:lang w:val="es-ES" w:eastAsia="es-ES" w:bidi="es-ES"/>
      </w:rPr>
    </w:lvl>
  </w:abstractNum>
  <w:abstractNum w:abstractNumId="7" w15:restartNumberingAfterBreak="0">
    <w:nsid w:val="151B5DEF"/>
    <w:multiLevelType w:val="hybridMultilevel"/>
    <w:tmpl w:val="E632C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C1024A"/>
    <w:multiLevelType w:val="hybridMultilevel"/>
    <w:tmpl w:val="1FDEF9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18245501"/>
    <w:multiLevelType w:val="hybridMultilevel"/>
    <w:tmpl w:val="BC163B5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0" w15:restartNumberingAfterBreak="0">
    <w:nsid w:val="1AAB46AD"/>
    <w:multiLevelType w:val="hybridMultilevel"/>
    <w:tmpl w:val="1E527F2E"/>
    <w:lvl w:ilvl="0" w:tplc="240A000B">
      <w:start w:val="1"/>
      <w:numFmt w:val="bullet"/>
      <w:lvlText w:val=""/>
      <w:lvlJc w:val="left"/>
      <w:pPr>
        <w:ind w:left="936" w:hanging="360"/>
      </w:pPr>
      <w:rPr>
        <w:rFonts w:ascii="Wingdings" w:hAnsi="Wingdings"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1" w15:restartNumberingAfterBreak="0">
    <w:nsid w:val="1C272EC8"/>
    <w:multiLevelType w:val="hybridMultilevel"/>
    <w:tmpl w:val="CF6E3D1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2" w15:restartNumberingAfterBreak="0">
    <w:nsid w:val="1EBD7173"/>
    <w:multiLevelType w:val="hybridMultilevel"/>
    <w:tmpl w:val="2AFC6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1782812"/>
    <w:multiLevelType w:val="hybridMultilevel"/>
    <w:tmpl w:val="70F00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027070"/>
    <w:multiLevelType w:val="hybridMultilevel"/>
    <w:tmpl w:val="8468F32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5" w15:restartNumberingAfterBreak="0">
    <w:nsid w:val="26582F4E"/>
    <w:multiLevelType w:val="hybridMultilevel"/>
    <w:tmpl w:val="3DAA0FA2"/>
    <w:lvl w:ilvl="0" w:tplc="CB62FCCA">
      <w:start w:val="1"/>
      <w:numFmt w:val="decimal"/>
      <w:lvlText w:val="%1."/>
      <w:lvlJc w:val="left"/>
      <w:pPr>
        <w:ind w:left="216" w:hanging="348"/>
      </w:pPr>
      <w:rPr>
        <w:rFonts w:ascii="Tahoma" w:eastAsia="Tahoma" w:hAnsi="Tahoma" w:cs="Tahoma" w:hint="default"/>
        <w:b/>
        <w:w w:val="99"/>
        <w:sz w:val="22"/>
        <w:szCs w:val="22"/>
        <w:lang w:val="es-ES" w:eastAsia="es-ES" w:bidi="es-ES"/>
      </w:rPr>
    </w:lvl>
    <w:lvl w:ilvl="1" w:tplc="2B4C7974">
      <w:start w:val="1"/>
      <w:numFmt w:val="lowerLetter"/>
      <w:lvlText w:val="%2."/>
      <w:lvlJc w:val="left"/>
      <w:pPr>
        <w:ind w:left="677" w:hanging="252"/>
      </w:pPr>
      <w:rPr>
        <w:rFonts w:ascii="Tahoma" w:eastAsia="Tahoma" w:hAnsi="Tahoma" w:cs="Tahoma" w:hint="default"/>
        <w:b/>
        <w:w w:val="99"/>
        <w:sz w:val="22"/>
        <w:szCs w:val="22"/>
        <w:lang w:val="es-ES" w:eastAsia="es-ES" w:bidi="es-ES"/>
      </w:rPr>
    </w:lvl>
    <w:lvl w:ilvl="2" w:tplc="3A8A418E">
      <w:start w:val="1"/>
      <w:numFmt w:val="decimal"/>
      <w:lvlText w:val="%3."/>
      <w:lvlJc w:val="left"/>
      <w:pPr>
        <w:ind w:left="216" w:hanging="256"/>
        <w:jc w:val="right"/>
      </w:pPr>
      <w:rPr>
        <w:rFonts w:ascii="Arial" w:eastAsia="Tahoma" w:hAnsi="Arial" w:cs="Arial" w:hint="default"/>
        <w:w w:val="99"/>
        <w:sz w:val="24"/>
        <w:szCs w:val="22"/>
        <w:lang w:val="es-ES" w:eastAsia="es-ES" w:bidi="es-ES"/>
      </w:rPr>
    </w:lvl>
    <w:lvl w:ilvl="3" w:tplc="CFD4B038">
      <w:start w:val="1"/>
      <w:numFmt w:val="lowerLetter"/>
      <w:lvlText w:val="%4."/>
      <w:lvlJc w:val="left"/>
      <w:pPr>
        <w:ind w:left="1633" w:hanging="336"/>
      </w:pPr>
      <w:rPr>
        <w:rFonts w:ascii="Tahoma" w:eastAsia="Tahoma" w:hAnsi="Tahoma" w:cs="Tahoma" w:hint="default"/>
        <w:w w:val="99"/>
        <w:sz w:val="22"/>
        <w:szCs w:val="22"/>
        <w:lang w:val="es-ES" w:eastAsia="es-ES" w:bidi="es-ES"/>
      </w:rPr>
    </w:lvl>
    <w:lvl w:ilvl="4" w:tplc="F474C0CE">
      <w:numFmt w:val="bullet"/>
      <w:lvlText w:val="•"/>
      <w:lvlJc w:val="left"/>
      <w:pPr>
        <w:ind w:left="4588" w:hanging="336"/>
      </w:pPr>
      <w:rPr>
        <w:rFonts w:hint="default"/>
        <w:lang w:val="es-ES" w:eastAsia="es-ES" w:bidi="es-ES"/>
      </w:rPr>
    </w:lvl>
    <w:lvl w:ilvl="5" w:tplc="594AFDD4">
      <w:numFmt w:val="bullet"/>
      <w:lvlText w:val="•"/>
      <w:lvlJc w:val="left"/>
      <w:pPr>
        <w:ind w:left="5570" w:hanging="336"/>
      </w:pPr>
      <w:rPr>
        <w:rFonts w:hint="default"/>
        <w:lang w:val="es-ES" w:eastAsia="es-ES" w:bidi="es-ES"/>
      </w:rPr>
    </w:lvl>
    <w:lvl w:ilvl="6" w:tplc="40F20E4C">
      <w:numFmt w:val="bullet"/>
      <w:lvlText w:val="•"/>
      <w:lvlJc w:val="left"/>
      <w:pPr>
        <w:ind w:left="6553" w:hanging="336"/>
      </w:pPr>
      <w:rPr>
        <w:rFonts w:hint="default"/>
        <w:lang w:val="es-ES" w:eastAsia="es-ES" w:bidi="es-ES"/>
      </w:rPr>
    </w:lvl>
    <w:lvl w:ilvl="7" w:tplc="F7E01838">
      <w:numFmt w:val="bullet"/>
      <w:lvlText w:val="•"/>
      <w:lvlJc w:val="left"/>
      <w:pPr>
        <w:ind w:left="7536" w:hanging="336"/>
      </w:pPr>
      <w:rPr>
        <w:rFonts w:hint="default"/>
        <w:lang w:val="es-ES" w:eastAsia="es-ES" w:bidi="es-ES"/>
      </w:rPr>
    </w:lvl>
    <w:lvl w:ilvl="8" w:tplc="93B282C4">
      <w:numFmt w:val="bullet"/>
      <w:lvlText w:val="•"/>
      <w:lvlJc w:val="left"/>
      <w:pPr>
        <w:ind w:left="8518" w:hanging="336"/>
      </w:pPr>
      <w:rPr>
        <w:rFonts w:hint="default"/>
        <w:lang w:val="es-ES" w:eastAsia="es-ES" w:bidi="es-ES"/>
      </w:rPr>
    </w:lvl>
  </w:abstractNum>
  <w:abstractNum w:abstractNumId="16" w15:restartNumberingAfterBreak="0">
    <w:nsid w:val="26BB0021"/>
    <w:multiLevelType w:val="hybridMultilevel"/>
    <w:tmpl w:val="8376CF3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15:restartNumberingAfterBreak="0">
    <w:nsid w:val="26E13E9B"/>
    <w:multiLevelType w:val="hybridMultilevel"/>
    <w:tmpl w:val="FA448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7B90B92"/>
    <w:multiLevelType w:val="hybridMultilevel"/>
    <w:tmpl w:val="1C345504"/>
    <w:lvl w:ilvl="0" w:tplc="0EA6470A">
      <w:start w:val="1"/>
      <w:numFmt w:val="decimal"/>
      <w:lvlText w:val="%1."/>
      <w:lvlJc w:val="left"/>
      <w:pPr>
        <w:ind w:left="216" w:hanging="308"/>
      </w:pPr>
      <w:rPr>
        <w:rFonts w:ascii="Tahoma" w:eastAsia="Tahoma" w:hAnsi="Tahoma" w:cs="Tahoma" w:hint="default"/>
        <w:b/>
        <w:w w:val="99"/>
        <w:sz w:val="22"/>
        <w:szCs w:val="22"/>
        <w:lang w:val="es-ES" w:eastAsia="es-ES" w:bidi="es-ES"/>
      </w:rPr>
    </w:lvl>
    <w:lvl w:ilvl="1" w:tplc="71C64590">
      <w:start w:val="1"/>
      <w:numFmt w:val="lowerLetter"/>
      <w:lvlText w:val="%2)"/>
      <w:lvlJc w:val="left"/>
      <w:pPr>
        <w:ind w:left="490" w:hanging="348"/>
      </w:pPr>
      <w:rPr>
        <w:rFonts w:ascii="Tahoma" w:eastAsia="Tahoma" w:hAnsi="Tahoma" w:cs="Tahoma" w:hint="default"/>
        <w:b/>
        <w:bCs/>
        <w:spacing w:val="-13"/>
        <w:w w:val="99"/>
        <w:sz w:val="22"/>
        <w:szCs w:val="22"/>
        <w:lang w:val="es-ES" w:eastAsia="es-ES" w:bidi="es-ES"/>
      </w:rPr>
    </w:lvl>
    <w:lvl w:ilvl="2" w:tplc="081468DA">
      <w:numFmt w:val="bullet"/>
      <w:lvlText w:val="•"/>
      <w:lvlJc w:val="left"/>
      <w:pPr>
        <w:ind w:left="2000" w:hanging="348"/>
      </w:pPr>
      <w:rPr>
        <w:rFonts w:hint="default"/>
        <w:lang w:val="es-ES" w:eastAsia="es-ES" w:bidi="es-ES"/>
      </w:rPr>
    </w:lvl>
    <w:lvl w:ilvl="3" w:tplc="D188EF36">
      <w:numFmt w:val="bullet"/>
      <w:lvlText w:val="•"/>
      <w:lvlJc w:val="left"/>
      <w:pPr>
        <w:ind w:left="3060" w:hanging="348"/>
      </w:pPr>
      <w:rPr>
        <w:rFonts w:hint="default"/>
        <w:lang w:val="es-ES" w:eastAsia="es-ES" w:bidi="es-ES"/>
      </w:rPr>
    </w:lvl>
    <w:lvl w:ilvl="4" w:tplc="7DAA5C36">
      <w:numFmt w:val="bullet"/>
      <w:lvlText w:val="•"/>
      <w:lvlJc w:val="left"/>
      <w:pPr>
        <w:ind w:left="4121" w:hanging="348"/>
      </w:pPr>
      <w:rPr>
        <w:rFonts w:hint="default"/>
        <w:lang w:val="es-ES" w:eastAsia="es-ES" w:bidi="es-ES"/>
      </w:rPr>
    </w:lvl>
    <w:lvl w:ilvl="5" w:tplc="E47286C6">
      <w:numFmt w:val="bullet"/>
      <w:lvlText w:val="•"/>
      <w:lvlJc w:val="left"/>
      <w:pPr>
        <w:ind w:left="5181" w:hanging="348"/>
      </w:pPr>
      <w:rPr>
        <w:rFonts w:hint="default"/>
        <w:lang w:val="es-ES" w:eastAsia="es-ES" w:bidi="es-ES"/>
      </w:rPr>
    </w:lvl>
    <w:lvl w:ilvl="6" w:tplc="D8A4C7E6">
      <w:numFmt w:val="bullet"/>
      <w:lvlText w:val="•"/>
      <w:lvlJc w:val="left"/>
      <w:pPr>
        <w:ind w:left="6242" w:hanging="348"/>
      </w:pPr>
      <w:rPr>
        <w:rFonts w:hint="default"/>
        <w:lang w:val="es-ES" w:eastAsia="es-ES" w:bidi="es-ES"/>
      </w:rPr>
    </w:lvl>
    <w:lvl w:ilvl="7" w:tplc="41000D7A">
      <w:numFmt w:val="bullet"/>
      <w:lvlText w:val="•"/>
      <w:lvlJc w:val="left"/>
      <w:pPr>
        <w:ind w:left="7302" w:hanging="348"/>
      </w:pPr>
      <w:rPr>
        <w:rFonts w:hint="default"/>
        <w:lang w:val="es-ES" w:eastAsia="es-ES" w:bidi="es-ES"/>
      </w:rPr>
    </w:lvl>
    <w:lvl w:ilvl="8" w:tplc="3DCAEDF0">
      <w:numFmt w:val="bullet"/>
      <w:lvlText w:val="•"/>
      <w:lvlJc w:val="left"/>
      <w:pPr>
        <w:ind w:left="8363" w:hanging="348"/>
      </w:pPr>
      <w:rPr>
        <w:rFonts w:hint="default"/>
        <w:lang w:val="es-ES" w:eastAsia="es-ES" w:bidi="es-ES"/>
      </w:rPr>
    </w:lvl>
  </w:abstractNum>
  <w:abstractNum w:abstractNumId="19" w15:restartNumberingAfterBreak="0">
    <w:nsid w:val="27C330A8"/>
    <w:multiLevelType w:val="hybridMultilevel"/>
    <w:tmpl w:val="3A22B2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7F4709E"/>
    <w:multiLevelType w:val="hybridMultilevel"/>
    <w:tmpl w:val="74F69DF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1" w15:restartNumberingAfterBreak="0">
    <w:nsid w:val="2DE3186B"/>
    <w:multiLevelType w:val="hybridMultilevel"/>
    <w:tmpl w:val="E8C2F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0F5A0E"/>
    <w:multiLevelType w:val="hybridMultilevel"/>
    <w:tmpl w:val="D5BE57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3" w15:restartNumberingAfterBreak="0">
    <w:nsid w:val="36DA1133"/>
    <w:multiLevelType w:val="hybridMultilevel"/>
    <w:tmpl w:val="B76656E6"/>
    <w:lvl w:ilvl="0" w:tplc="0FE63462">
      <w:start w:val="1"/>
      <w:numFmt w:val="lowerLetter"/>
      <w:lvlText w:val="%1."/>
      <w:lvlJc w:val="left"/>
      <w:pPr>
        <w:ind w:left="785" w:hanging="360"/>
      </w:pPr>
      <w:rPr>
        <w:rFonts w:ascii="Tahoma" w:eastAsia="Tahoma" w:hAnsi="Tahoma" w:cs="Tahoma" w:hint="default"/>
        <w:b/>
        <w:w w:val="99"/>
        <w:sz w:val="22"/>
        <w:szCs w:val="22"/>
        <w:lang w:val="es-ES" w:eastAsia="es-ES" w:bidi="es-ES"/>
      </w:rPr>
    </w:lvl>
    <w:lvl w:ilvl="1" w:tplc="F6969914">
      <w:numFmt w:val="bullet"/>
      <w:lvlText w:val="•"/>
      <w:lvlJc w:val="left"/>
      <w:pPr>
        <w:ind w:left="1640" w:hanging="360"/>
      </w:pPr>
      <w:rPr>
        <w:rFonts w:hint="default"/>
        <w:lang w:val="es-ES" w:eastAsia="es-ES" w:bidi="es-ES"/>
      </w:rPr>
    </w:lvl>
    <w:lvl w:ilvl="2" w:tplc="40429ABC">
      <w:numFmt w:val="bullet"/>
      <w:lvlText w:val="•"/>
      <w:lvlJc w:val="left"/>
      <w:pPr>
        <w:ind w:left="2488" w:hanging="360"/>
      </w:pPr>
      <w:rPr>
        <w:rFonts w:hint="default"/>
        <w:lang w:val="es-ES" w:eastAsia="es-ES" w:bidi="es-ES"/>
      </w:rPr>
    </w:lvl>
    <w:lvl w:ilvl="3" w:tplc="98989E26">
      <w:numFmt w:val="bullet"/>
      <w:lvlText w:val="•"/>
      <w:lvlJc w:val="left"/>
      <w:pPr>
        <w:ind w:left="3337" w:hanging="360"/>
      </w:pPr>
      <w:rPr>
        <w:rFonts w:hint="default"/>
        <w:lang w:val="es-ES" w:eastAsia="es-ES" w:bidi="es-ES"/>
      </w:rPr>
    </w:lvl>
    <w:lvl w:ilvl="4" w:tplc="8AA0AF90">
      <w:numFmt w:val="bullet"/>
      <w:lvlText w:val="•"/>
      <w:lvlJc w:val="left"/>
      <w:pPr>
        <w:ind w:left="4185" w:hanging="360"/>
      </w:pPr>
      <w:rPr>
        <w:rFonts w:hint="default"/>
        <w:lang w:val="es-ES" w:eastAsia="es-ES" w:bidi="es-ES"/>
      </w:rPr>
    </w:lvl>
    <w:lvl w:ilvl="5" w:tplc="D66EE6EC">
      <w:numFmt w:val="bullet"/>
      <w:lvlText w:val="•"/>
      <w:lvlJc w:val="left"/>
      <w:pPr>
        <w:ind w:left="5034" w:hanging="360"/>
      </w:pPr>
      <w:rPr>
        <w:rFonts w:hint="default"/>
        <w:lang w:val="es-ES" w:eastAsia="es-ES" w:bidi="es-ES"/>
      </w:rPr>
    </w:lvl>
    <w:lvl w:ilvl="6" w:tplc="968E7416">
      <w:numFmt w:val="bullet"/>
      <w:lvlText w:val="•"/>
      <w:lvlJc w:val="left"/>
      <w:pPr>
        <w:ind w:left="5882" w:hanging="360"/>
      </w:pPr>
      <w:rPr>
        <w:rFonts w:hint="default"/>
        <w:lang w:val="es-ES" w:eastAsia="es-ES" w:bidi="es-ES"/>
      </w:rPr>
    </w:lvl>
    <w:lvl w:ilvl="7" w:tplc="CF1CDE7E">
      <w:numFmt w:val="bullet"/>
      <w:lvlText w:val="•"/>
      <w:lvlJc w:val="left"/>
      <w:pPr>
        <w:ind w:left="6730" w:hanging="360"/>
      </w:pPr>
      <w:rPr>
        <w:rFonts w:hint="default"/>
        <w:lang w:val="es-ES" w:eastAsia="es-ES" w:bidi="es-ES"/>
      </w:rPr>
    </w:lvl>
    <w:lvl w:ilvl="8" w:tplc="4426B8F2">
      <w:numFmt w:val="bullet"/>
      <w:lvlText w:val="•"/>
      <w:lvlJc w:val="left"/>
      <w:pPr>
        <w:ind w:left="7579" w:hanging="360"/>
      </w:pPr>
      <w:rPr>
        <w:rFonts w:hint="default"/>
        <w:lang w:val="es-ES" w:eastAsia="es-ES" w:bidi="es-ES"/>
      </w:rPr>
    </w:lvl>
  </w:abstractNum>
  <w:abstractNum w:abstractNumId="24" w15:restartNumberingAfterBreak="0">
    <w:nsid w:val="37491891"/>
    <w:multiLevelType w:val="hybridMultilevel"/>
    <w:tmpl w:val="4126C672"/>
    <w:lvl w:ilvl="0" w:tplc="240A000B">
      <w:start w:val="1"/>
      <w:numFmt w:val="bullet"/>
      <w:lvlText w:val=""/>
      <w:lvlJc w:val="left"/>
      <w:pPr>
        <w:ind w:left="936" w:hanging="360"/>
      </w:pPr>
      <w:rPr>
        <w:rFonts w:ascii="Wingdings" w:hAnsi="Wingdings"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5" w15:restartNumberingAfterBreak="0">
    <w:nsid w:val="3D4B26D2"/>
    <w:multiLevelType w:val="hybridMultilevel"/>
    <w:tmpl w:val="99D4C4E0"/>
    <w:lvl w:ilvl="0" w:tplc="74C6350C">
      <w:start w:val="1"/>
      <w:numFmt w:val="lowerLetter"/>
      <w:lvlText w:val="%1)"/>
      <w:lvlJc w:val="left"/>
      <w:pPr>
        <w:ind w:left="1222" w:hanging="360"/>
      </w:pPr>
      <w:rPr>
        <w:b/>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26" w15:restartNumberingAfterBreak="0">
    <w:nsid w:val="415758C9"/>
    <w:multiLevelType w:val="hybridMultilevel"/>
    <w:tmpl w:val="B41C20D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46057B32"/>
    <w:multiLevelType w:val="hybridMultilevel"/>
    <w:tmpl w:val="FFDE916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15:restartNumberingAfterBreak="0">
    <w:nsid w:val="4B5E2379"/>
    <w:multiLevelType w:val="hybridMultilevel"/>
    <w:tmpl w:val="424020FC"/>
    <w:lvl w:ilvl="0" w:tplc="E47C0592">
      <w:start w:val="1"/>
      <w:numFmt w:val="decimal"/>
      <w:lvlText w:val="%1)"/>
      <w:lvlJc w:val="left"/>
      <w:pPr>
        <w:ind w:left="216" w:hanging="340"/>
      </w:pPr>
      <w:rPr>
        <w:rFonts w:ascii="Tahoma" w:eastAsia="Tahoma" w:hAnsi="Tahoma" w:cs="Tahoma" w:hint="default"/>
        <w:spacing w:val="-4"/>
        <w:w w:val="99"/>
        <w:sz w:val="22"/>
        <w:szCs w:val="22"/>
        <w:lang w:val="es-ES" w:eastAsia="es-ES" w:bidi="es-ES"/>
      </w:rPr>
    </w:lvl>
    <w:lvl w:ilvl="1" w:tplc="04E2BB70">
      <w:numFmt w:val="bullet"/>
      <w:lvlText w:val="•"/>
      <w:lvlJc w:val="left"/>
      <w:pPr>
        <w:ind w:left="1246" w:hanging="340"/>
      </w:pPr>
      <w:rPr>
        <w:rFonts w:hint="default"/>
        <w:lang w:val="es-ES" w:eastAsia="es-ES" w:bidi="es-ES"/>
      </w:rPr>
    </w:lvl>
    <w:lvl w:ilvl="2" w:tplc="62AA7984">
      <w:numFmt w:val="bullet"/>
      <w:lvlText w:val="•"/>
      <w:lvlJc w:val="left"/>
      <w:pPr>
        <w:ind w:left="2272" w:hanging="340"/>
      </w:pPr>
      <w:rPr>
        <w:rFonts w:hint="default"/>
        <w:lang w:val="es-ES" w:eastAsia="es-ES" w:bidi="es-ES"/>
      </w:rPr>
    </w:lvl>
    <w:lvl w:ilvl="3" w:tplc="33F6DA3C">
      <w:numFmt w:val="bullet"/>
      <w:lvlText w:val="•"/>
      <w:lvlJc w:val="left"/>
      <w:pPr>
        <w:ind w:left="3299" w:hanging="340"/>
      </w:pPr>
      <w:rPr>
        <w:rFonts w:hint="default"/>
        <w:lang w:val="es-ES" w:eastAsia="es-ES" w:bidi="es-ES"/>
      </w:rPr>
    </w:lvl>
    <w:lvl w:ilvl="4" w:tplc="D7C2D4F0">
      <w:numFmt w:val="bullet"/>
      <w:lvlText w:val="•"/>
      <w:lvlJc w:val="left"/>
      <w:pPr>
        <w:ind w:left="4325" w:hanging="340"/>
      </w:pPr>
      <w:rPr>
        <w:rFonts w:hint="default"/>
        <w:lang w:val="es-ES" w:eastAsia="es-ES" w:bidi="es-ES"/>
      </w:rPr>
    </w:lvl>
    <w:lvl w:ilvl="5" w:tplc="80803BFE">
      <w:numFmt w:val="bullet"/>
      <w:lvlText w:val="•"/>
      <w:lvlJc w:val="left"/>
      <w:pPr>
        <w:ind w:left="5352" w:hanging="340"/>
      </w:pPr>
      <w:rPr>
        <w:rFonts w:hint="default"/>
        <w:lang w:val="es-ES" w:eastAsia="es-ES" w:bidi="es-ES"/>
      </w:rPr>
    </w:lvl>
    <w:lvl w:ilvl="6" w:tplc="F13C533E">
      <w:numFmt w:val="bullet"/>
      <w:lvlText w:val="•"/>
      <w:lvlJc w:val="left"/>
      <w:pPr>
        <w:ind w:left="6378" w:hanging="340"/>
      </w:pPr>
      <w:rPr>
        <w:rFonts w:hint="default"/>
        <w:lang w:val="es-ES" w:eastAsia="es-ES" w:bidi="es-ES"/>
      </w:rPr>
    </w:lvl>
    <w:lvl w:ilvl="7" w:tplc="CD90CCBC">
      <w:numFmt w:val="bullet"/>
      <w:lvlText w:val="•"/>
      <w:lvlJc w:val="left"/>
      <w:pPr>
        <w:ind w:left="7404" w:hanging="340"/>
      </w:pPr>
      <w:rPr>
        <w:rFonts w:hint="default"/>
        <w:lang w:val="es-ES" w:eastAsia="es-ES" w:bidi="es-ES"/>
      </w:rPr>
    </w:lvl>
    <w:lvl w:ilvl="8" w:tplc="F8683DE8">
      <w:numFmt w:val="bullet"/>
      <w:lvlText w:val="•"/>
      <w:lvlJc w:val="left"/>
      <w:pPr>
        <w:ind w:left="8431" w:hanging="340"/>
      </w:pPr>
      <w:rPr>
        <w:rFonts w:hint="default"/>
        <w:lang w:val="es-ES" w:eastAsia="es-ES" w:bidi="es-ES"/>
      </w:rPr>
    </w:lvl>
  </w:abstractNum>
  <w:abstractNum w:abstractNumId="29" w15:restartNumberingAfterBreak="0">
    <w:nsid w:val="4BF2583A"/>
    <w:multiLevelType w:val="hybridMultilevel"/>
    <w:tmpl w:val="BEF2FF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CE70F7B"/>
    <w:multiLevelType w:val="hybridMultilevel"/>
    <w:tmpl w:val="AE101DEC"/>
    <w:lvl w:ilvl="0" w:tplc="3B2467FA">
      <w:start w:val="1"/>
      <w:numFmt w:val="decimal"/>
      <w:lvlText w:val="%1."/>
      <w:lvlJc w:val="left"/>
      <w:pPr>
        <w:ind w:left="216" w:hanging="256"/>
      </w:pPr>
      <w:rPr>
        <w:rFonts w:ascii="Arial" w:eastAsia="Tahoma" w:hAnsi="Arial" w:cs="Arial" w:hint="default"/>
        <w:w w:val="99"/>
        <w:sz w:val="24"/>
        <w:szCs w:val="22"/>
        <w:lang w:val="es-ES" w:eastAsia="es-ES" w:bidi="es-ES"/>
      </w:rPr>
    </w:lvl>
    <w:lvl w:ilvl="1" w:tplc="022CC314">
      <w:numFmt w:val="bullet"/>
      <w:lvlText w:val="•"/>
      <w:lvlJc w:val="left"/>
      <w:pPr>
        <w:ind w:left="1246" w:hanging="256"/>
      </w:pPr>
      <w:rPr>
        <w:rFonts w:hint="default"/>
        <w:lang w:val="es-ES" w:eastAsia="es-ES" w:bidi="es-ES"/>
      </w:rPr>
    </w:lvl>
    <w:lvl w:ilvl="2" w:tplc="64A6AE64">
      <w:numFmt w:val="bullet"/>
      <w:lvlText w:val="•"/>
      <w:lvlJc w:val="left"/>
      <w:pPr>
        <w:ind w:left="2272" w:hanging="256"/>
      </w:pPr>
      <w:rPr>
        <w:rFonts w:hint="default"/>
        <w:lang w:val="es-ES" w:eastAsia="es-ES" w:bidi="es-ES"/>
      </w:rPr>
    </w:lvl>
    <w:lvl w:ilvl="3" w:tplc="C8CAA694">
      <w:numFmt w:val="bullet"/>
      <w:lvlText w:val="•"/>
      <w:lvlJc w:val="left"/>
      <w:pPr>
        <w:ind w:left="3299" w:hanging="256"/>
      </w:pPr>
      <w:rPr>
        <w:rFonts w:hint="default"/>
        <w:lang w:val="es-ES" w:eastAsia="es-ES" w:bidi="es-ES"/>
      </w:rPr>
    </w:lvl>
    <w:lvl w:ilvl="4" w:tplc="10CE2A0A">
      <w:numFmt w:val="bullet"/>
      <w:lvlText w:val="•"/>
      <w:lvlJc w:val="left"/>
      <w:pPr>
        <w:ind w:left="4325" w:hanging="256"/>
      </w:pPr>
      <w:rPr>
        <w:rFonts w:hint="default"/>
        <w:lang w:val="es-ES" w:eastAsia="es-ES" w:bidi="es-ES"/>
      </w:rPr>
    </w:lvl>
    <w:lvl w:ilvl="5" w:tplc="1F1CDEF0">
      <w:numFmt w:val="bullet"/>
      <w:lvlText w:val="•"/>
      <w:lvlJc w:val="left"/>
      <w:pPr>
        <w:ind w:left="5352" w:hanging="256"/>
      </w:pPr>
      <w:rPr>
        <w:rFonts w:hint="default"/>
        <w:lang w:val="es-ES" w:eastAsia="es-ES" w:bidi="es-ES"/>
      </w:rPr>
    </w:lvl>
    <w:lvl w:ilvl="6" w:tplc="1AF68E8E">
      <w:numFmt w:val="bullet"/>
      <w:lvlText w:val="•"/>
      <w:lvlJc w:val="left"/>
      <w:pPr>
        <w:ind w:left="6378" w:hanging="256"/>
      </w:pPr>
      <w:rPr>
        <w:rFonts w:hint="default"/>
        <w:lang w:val="es-ES" w:eastAsia="es-ES" w:bidi="es-ES"/>
      </w:rPr>
    </w:lvl>
    <w:lvl w:ilvl="7" w:tplc="7D60340E">
      <w:numFmt w:val="bullet"/>
      <w:lvlText w:val="•"/>
      <w:lvlJc w:val="left"/>
      <w:pPr>
        <w:ind w:left="7404" w:hanging="256"/>
      </w:pPr>
      <w:rPr>
        <w:rFonts w:hint="default"/>
        <w:lang w:val="es-ES" w:eastAsia="es-ES" w:bidi="es-ES"/>
      </w:rPr>
    </w:lvl>
    <w:lvl w:ilvl="8" w:tplc="60F6163C">
      <w:numFmt w:val="bullet"/>
      <w:lvlText w:val="•"/>
      <w:lvlJc w:val="left"/>
      <w:pPr>
        <w:ind w:left="8431" w:hanging="256"/>
      </w:pPr>
      <w:rPr>
        <w:rFonts w:hint="default"/>
        <w:lang w:val="es-ES" w:eastAsia="es-ES" w:bidi="es-ES"/>
      </w:rPr>
    </w:lvl>
  </w:abstractNum>
  <w:abstractNum w:abstractNumId="31" w15:restartNumberingAfterBreak="0">
    <w:nsid w:val="52D5080D"/>
    <w:multiLevelType w:val="hybridMultilevel"/>
    <w:tmpl w:val="FD9624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2" w15:restartNumberingAfterBreak="0">
    <w:nsid w:val="542D0270"/>
    <w:multiLevelType w:val="hybridMultilevel"/>
    <w:tmpl w:val="4BB6F39A"/>
    <w:lvl w:ilvl="0" w:tplc="EF1C9798">
      <w:start w:val="38"/>
      <w:numFmt w:val="decimal"/>
      <w:lvlText w:val="%1."/>
      <w:lvlJc w:val="left"/>
      <w:pPr>
        <w:ind w:left="216" w:hanging="504"/>
      </w:pPr>
      <w:rPr>
        <w:rFonts w:hint="default"/>
        <w:w w:val="99"/>
        <w:lang w:val="es-ES" w:eastAsia="es-ES" w:bidi="es-ES"/>
      </w:rPr>
    </w:lvl>
    <w:lvl w:ilvl="1" w:tplc="45D210F4">
      <w:numFmt w:val="bullet"/>
      <w:lvlText w:val="•"/>
      <w:lvlJc w:val="left"/>
      <w:pPr>
        <w:ind w:left="1246" w:hanging="504"/>
      </w:pPr>
      <w:rPr>
        <w:rFonts w:hint="default"/>
        <w:lang w:val="es-ES" w:eastAsia="es-ES" w:bidi="es-ES"/>
      </w:rPr>
    </w:lvl>
    <w:lvl w:ilvl="2" w:tplc="CE90F41A">
      <w:numFmt w:val="bullet"/>
      <w:lvlText w:val="•"/>
      <w:lvlJc w:val="left"/>
      <w:pPr>
        <w:ind w:left="2272" w:hanging="504"/>
      </w:pPr>
      <w:rPr>
        <w:rFonts w:hint="default"/>
        <w:lang w:val="es-ES" w:eastAsia="es-ES" w:bidi="es-ES"/>
      </w:rPr>
    </w:lvl>
    <w:lvl w:ilvl="3" w:tplc="4550737C">
      <w:numFmt w:val="bullet"/>
      <w:lvlText w:val="•"/>
      <w:lvlJc w:val="left"/>
      <w:pPr>
        <w:ind w:left="3299" w:hanging="504"/>
      </w:pPr>
      <w:rPr>
        <w:rFonts w:hint="default"/>
        <w:lang w:val="es-ES" w:eastAsia="es-ES" w:bidi="es-ES"/>
      </w:rPr>
    </w:lvl>
    <w:lvl w:ilvl="4" w:tplc="E3385936">
      <w:numFmt w:val="bullet"/>
      <w:lvlText w:val="•"/>
      <w:lvlJc w:val="left"/>
      <w:pPr>
        <w:ind w:left="4325" w:hanging="504"/>
      </w:pPr>
      <w:rPr>
        <w:rFonts w:hint="default"/>
        <w:lang w:val="es-ES" w:eastAsia="es-ES" w:bidi="es-ES"/>
      </w:rPr>
    </w:lvl>
    <w:lvl w:ilvl="5" w:tplc="C6C62146">
      <w:numFmt w:val="bullet"/>
      <w:lvlText w:val="•"/>
      <w:lvlJc w:val="left"/>
      <w:pPr>
        <w:ind w:left="5352" w:hanging="504"/>
      </w:pPr>
      <w:rPr>
        <w:rFonts w:hint="default"/>
        <w:lang w:val="es-ES" w:eastAsia="es-ES" w:bidi="es-ES"/>
      </w:rPr>
    </w:lvl>
    <w:lvl w:ilvl="6" w:tplc="02607AFA">
      <w:numFmt w:val="bullet"/>
      <w:lvlText w:val="•"/>
      <w:lvlJc w:val="left"/>
      <w:pPr>
        <w:ind w:left="6378" w:hanging="504"/>
      </w:pPr>
      <w:rPr>
        <w:rFonts w:hint="default"/>
        <w:lang w:val="es-ES" w:eastAsia="es-ES" w:bidi="es-ES"/>
      </w:rPr>
    </w:lvl>
    <w:lvl w:ilvl="7" w:tplc="338E27CE">
      <w:numFmt w:val="bullet"/>
      <w:lvlText w:val="•"/>
      <w:lvlJc w:val="left"/>
      <w:pPr>
        <w:ind w:left="7404" w:hanging="504"/>
      </w:pPr>
      <w:rPr>
        <w:rFonts w:hint="default"/>
        <w:lang w:val="es-ES" w:eastAsia="es-ES" w:bidi="es-ES"/>
      </w:rPr>
    </w:lvl>
    <w:lvl w:ilvl="8" w:tplc="9356D7A0">
      <w:numFmt w:val="bullet"/>
      <w:lvlText w:val="•"/>
      <w:lvlJc w:val="left"/>
      <w:pPr>
        <w:ind w:left="8431" w:hanging="504"/>
      </w:pPr>
      <w:rPr>
        <w:rFonts w:hint="default"/>
        <w:lang w:val="es-ES" w:eastAsia="es-ES" w:bidi="es-ES"/>
      </w:rPr>
    </w:lvl>
  </w:abstractNum>
  <w:abstractNum w:abstractNumId="33" w15:restartNumberingAfterBreak="0">
    <w:nsid w:val="553C23FB"/>
    <w:multiLevelType w:val="hybridMultilevel"/>
    <w:tmpl w:val="E266F360"/>
    <w:lvl w:ilvl="0" w:tplc="69067026">
      <w:start w:val="1"/>
      <w:numFmt w:val="lowerLetter"/>
      <w:lvlText w:val="%1."/>
      <w:lvlJc w:val="left"/>
      <w:pPr>
        <w:ind w:left="785" w:hanging="360"/>
      </w:pPr>
      <w:rPr>
        <w:rFonts w:ascii="Arial" w:eastAsia="Tahoma" w:hAnsi="Arial" w:cs="Arial" w:hint="default"/>
        <w:b/>
        <w:w w:val="99"/>
        <w:sz w:val="24"/>
        <w:szCs w:val="22"/>
        <w:lang w:val="es-ES" w:eastAsia="es-ES" w:bidi="es-ES"/>
      </w:rPr>
    </w:lvl>
    <w:lvl w:ilvl="1" w:tplc="DCECCA98">
      <w:numFmt w:val="bullet"/>
      <w:lvlText w:val="•"/>
      <w:lvlJc w:val="left"/>
      <w:pPr>
        <w:ind w:left="1634" w:hanging="360"/>
      </w:pPr>
      <w:rPr>
        <w:rFonts w:hint="default"/>
        <w:lang w:val="es-ES" w:eastAsia="es-ES" w:bidi="es-ES"/>
      </w:rPr>
    </w:lvl>
    <w:lvl w:ilvl="2" w:tplc="C5C23A34">
      <w:numFmt w:val="bullet"/>
      <w:lvlText w:val="•"/>
      <w:lvlJc w:val="left"/>
      <w:pPr>
        <w:ind w:left="2484" w:hanging="360"/>
      </w:pPr>
      <w:rPr>
        <w:rFonts w:hint="default"/>
        <w:lang w:val="es-ES" w:eastAsia="es-ES" w:bidi="es-ES"/>
      </w:rPr>
    </w:lvl>
    <w:lvl w:ilvl="3" w:tplc="47D29B18">
      <w:numFmt w:val="bullet"/>
      <w:lvlText w:val="•"/>
      <w:lvlJc w:val="left"/>
      <w:pPr>
        <w:ind w:left="3335" w:hanging="360"/>
      </w:pPr>
      <w:rPr>
        <w:rFonts w:hint="default"/>
        <w:lang w:val="es-ES" w:eastAsia="es-ES" w:bidi="es-ES"/>
      </w:rPr>
    </w:lvl>
    <w:lvl w:ilvl="4" w:tplc="64BAB278">
      <w:numFmt w:val="bullet"/>
      <w:lvlText w:val="•"/>
      <w:lvlJc w:val="left"/>
      <w:pPr>
        <w:ind w:left="4185" w:hanging="360"/>
      </w:pPr>
      <w:rPr>
        <w:rFonts w:hint="default"/>
        <w:lang w:val="es-ES" w:eastAsia="es-ES" w:bidi="es-ES"/>
      </w:rPr>
    </w:lvl>
    <w:lvl w:ilvl="5" w:tplc="1C44DC84">
      <w:numFmt w:val="bullet"/>
      <w:lvlText w:val="•"/>
      <w:lvlJc w:val="left"/>
      <w:pPr>
        <w:ind w:left="5036" w:hanging="360"/>
      </w:pPr>
      <w:rPr>
        <w:rFonts w:hint="default"/>
        <w:lang w:val="es-ES" w:eastAsia="es-ES" w:bidi="es-ES"/>
      </w:rPr>
    </w:lvl>
    <w:lvl w:ilvl="6" w:tplc="51E0787C">
      <w:numFmt w:val="bullet"/>
      <w:lvlText w:val="•"/>
      <w:lvlJc w:val="left"/>
      <w:pPr>
        <w:ind w:left="5886" w:hanging="360"/>
      </w:pPr>
      <w:rPr>
        <w:rFonts w:hint="default"/>
        <w:lang w:val="es-ES" w:eastAsia="es-ES" w:bidi="es-ES"/>
      </w:rPr>
    </w:lvl>
    <w:lvl w:ilvl="7" w:tplc="A2EE251A">
      <w:numFmt w:val="bullet"/>
      <w:lvlText w:val="•"/>
      <w:lvlJc w:val="left"/>
      <w:pPr>
        <w:ind w:left="6736" w:hanging="360"/>
      </w:pPr>
      <w:rPr>
        <w:rFonts w:hint="default"/>
        <w:lang w:val="es-ES" w:eastAsia="es-ES" w:bidi="es-ES"/>
      </w:rPr>
    </w:lvl>
    <w:lvl w:ilvl="8" w:tplc="CB180550">
      <w:numFmt w:val="bullet"/>
      <w:lvlText w:val="•"/>
      <w:lvlJc w:val="left"/>
      <w:pPr>
        <w:ind w:left="7587" w:hanging="360"/>
      </w:pPr>
      <w:rPr>
        <w:rFonts w:hint="default"/>
        <w:lang w:val="es-ES" w:eastAsia="es-ES" w:bidi="es-ES"/>
      </w:rPr>
    </w:lvl>
  </w:abstractNum>
  <w:abstractNum w:abstractNumId="34" w15:restartNumberingAfterBreak="0">
    <w:nsid w:val="576161AE"/>
    <w:multiLevelType w:val="hybridMultilevel"/>
    <w:tmpl w:val="2A508D5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583702C8"/>
    <w:multiLevelType w:val="hybridMultilevel"/>
    <w:tmpl w:val="C102255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6" w15:restartNumberingAfterBreak="0">
    <w:nsid w:val="59A563E6"/>
    <w:multiLevelType w:val="hybridMultilevel"/>
    <w:tmpl w:val="6AAEF0F2"/>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37" w15:restartNumberingAfterBreak="0">
    <w:nsid w:val="5A774808"/>
    <w:multiLevelType w:val="hybridMultilevel"/>
    <w:tmpl w:val="54F80E6E"/>
    <w:lvl w:ilvl="0" w:tplc="16E25DB0">
      <w:start w:val="1"/>
      <w:numFmt w:val="decimal"/>
      <w:lvlText w:val="%1."/>
      <w:lvlJc w:val="left"/>
      <w:pPr>
        <w:ind w:left="216" w:hanging="256"/>
      </w:pPr>
      <w:rPr>
        <w:rFonts w:ascii="Arial" w:eastAsia="Tahoma" w:hAnsi="Arial" w:cs="Arial" w:hint="default"/>
        <w:w w:val="99"/>
        <w:sz w:val="24"/>
        <w:szCs w:val="22"/>
        <w:lang w:val="es-ES" w:eastAsia="es-ES" w:bidi="es-ES"/>
      </w:rPr>
    </w:lvl>
    <w:lvl w:ilvl="1" w:tplc="0AAE22F6">
      <w:numFmt w:val="bullet"/>
      <w:lvlText w:val=""/>
      <w:lvlJc w:val="left"/>
      <w:pPr>
        <w:ind w:left="632" w:hanging="348"/>
      </w:pPr>
      <w:rPr>
        <w:rFonts w:ascii="Symbol" w:eastAsia="Symbol" w:hAnsi="Symbol" w:cs="Symbol" w:hint="default"/>
        <w:w w:val="100"/>
        <w:sz w:val="22"/>
        <w:szCs w:val="22"/>
        <w:lang w:val="es-ES" w:eastAsia="es-ES" w:bidi="es-ES"/>
      </w:rPr>
    </w:lvl>
    <w:lvl w:ilvl="2" w:tplc="865AB074">
      <w:numFmt w:val="bullet"/>
      <w:lvlText w:val="•"/>
      <w:lvlJc w:val="left"/>
      <w:pPr>
        <w:ind w:left="2000" w:hanging="348"/>
      </w:pPr>
      <w:rPr>
        <w:rFonts w:hint="default"/>
        <w:lang w:val="es-ES" w:eastAsia="es-ES" w:bidi="es-ES"/>
      </w:rPr>
    </w:lvl>
    <w:lvl w:ilvl="3" w:tplc="F3B2BF26">
      <w:numFmt w:val="bullet"/>
      <w:lvlText w:val="•"/>
      <w:lvlJc w:val="left"/>
      <w:pPr>
        <w:ind w:left="3060" w:hanging="348"/>
      </w:pPr>
      <w:rPr>
        <w:rFonts w:hint="default"/>
        <w:lang w:val="es-ES" w:eastAsia="es-ES" w:bidi="es-ES"/>
      </w:rPr>
    </w:lvl>
    <w:lvl w:ilvl="4" w:tplc="C0E0D092">
      <w:numFmt w:val="bullet"/>
      <w:lvlText w:val="•"/>
      <w:lvlJc w:val="left"/>
      <w:pPr>
        <w:ind w:left="4121" w:hanging="348"/>
      </w:pPr>
      <w:rPr>
        <w:rFonts w:hint="default"/>
        <w:lang w:val="es-ES" w:eastAsia="es-ES" w:bidi="es-ES"/>
      </w:rPr>
    </w:lvl>
    <w:lvl w:ilvl="5" w:tplc="28BCF6B2">
      <w:numFmt w:val="bullet"/>
      <w:lvlText w:val="•"/>
      <w:lvlJc w:val="left"/>
      <w:pPr>
        <w:ind w:left="5181" w:hanging="348"/>
      </w:pPr>
      <w:rPr>
        <w:rFonts w:hint="default"/>
        <w:lang w:val="es-ES" w:eastAsia="es-ES" w:bidi="es-ES"/>
      </w:rPr>
    </w:lvl>
    <w:lvl w:ilvl="6" w:tplc="B5D2B382">
      <w:numFmt w:val="bullet"/>
      <w:lvlText w:val="•"/>
      <w:lvlJc w:val="left"/>
      <w:pPr>
        <w:ind w:left="6242" w:hanging="348"/>
      </w:pPr>
      <w:rPr>
        <w:rFonts w:hint="default"/>
        <w:lang w:val="es-ES" w:eastAsia="es-ES" w:bidi="es-ES"/>
      </w:rPr>
    </w:lvl>
    <w:lvl w:ilvl="7" w:tplc="17AEDEF8">
      <w:numFmt w:val="bullet"/>
      <w:lvlText w:val="•"/>
      <w:lvlJc w:val="left"/>
      <w:pPr>
        <w:ind w:left="7302" w:hanging="348"/>
      </w:pPr>
      <w:rPr>
        <w:rFonts w:hint="default"/>
        <w:lang w:val="es-ES" w:eastAsia="es-ES" w:bidi="es-ES"/>
      </w:rPr>
    </w:lvl>
    <w:lvl w:ilvl="8" w:tplc="713EFB78">
      <w:numFmt w:val="bullet"/>
      <w:lvlText w:val="•"/>
      <w:lvlJc w:val="left"/>
      <w:pPr>
        <w:ind w:left="8363" w:hanging="348"/>
      </w:pPr>
      <w:rPr>
        <w:rFonts w:hint="default"/>
        <w:lang w:val="es-ES" w:eastAsia="es-ES" w:bidi="es-ES"/>
      </w:rPr>
    </w:lvl>
  </w:abstractNum>
  <w:abstractNum w:abstractNumId="38" w15:restartNumberingAfterBreak="0">
    <w:nsid w:val="5D6D771F"/>
    <w:multiLevelType w:val="hybridMultilevel"/>
    <w:tmpl w:val="58808E5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9" w15:restartNumberingAfterBreak="0">
    <w:nsid w:val="5D9741A2"/>
    <w:multiLevelType w:val="hybridMultilevel"/>
    <w:tmpl w:val="265A9DC2"/>
    <w:lvl w:ilvl="0" w:tplc="8506B574">
      <w:start w:val="1"/>
      <w:numFmt w:val="decimal"/>
      <w:lvlText w:val="%1."/>
      <w:lvlJc w:val="left"/>
      <w:pPr>
        <w:ind w:left="216" w:hanging="256"/>
      </w:pPr>
      <w:rPr>
        <w:rFonts w:ascii="Tahoma" w:eastAsia="Tahoma" w:hAnsi="Tahoma" w:cs="Tahoma" w:hint="default"/>
        <w:w w:val="99"/>
        <w:sz w:val="22"/>
        <w:szCs w:val="22"/>
        <w:lang w:val="es-ES" w:eastAsia="es-ES" w:bidi="es-ES"/>
      </w:rPr>
    </w:lvl>
    <w:lvl w:ilvl="1" w:tplc="DA825358">
      <w:numFmt w:val="bullet"/>
      <w:lvlText w:val="•"/>
      <w:lvlJc w:val="left"/>
      <w:pPr>
        <w:ind w:left="1246" w:hanging="256"/>
      </w:pPr>
      <w:rPr>
        <w:rFonts w:hint="default"/>
        <w:lang w:val="es-ES" w:eastAsia="es-ES" w:bidi="es-ES"/>
      </w:rPr>
    </w:lvl>
    <w:lvl w:ilvl="2" w:tplc="D2127E98">
      <w:numFmt w:val="bullet"/>
      <w:lvlText w:val="•"/>
      <w:lvlJc w:val="left"/>
      <w:pPr>
        <w:ind w:left="2272" w:hanging="256"/>
      </w:pPr>
      <w:rPr>
        <w:rFonts w:hint="default"/>
        <w:lang w:val="es-ES" w:eastAsia="es-ES" w:bidi="es-ES"/>
      </w:rPr>
    </w:lvl>
    <w:lvl w:ilvl="3" w:tplc="F6387C1C">
      <w:numFmt w:val="bullet"/>
      <w:lvlText w:val="•"/>
      <w:lvlJc w:val="left"/>
      <w:pPr>
        <w:ind w:left="3299" w:hanging="256"/>
      </w:pPr>
      <w:rPr>
        <w:rFonts w:hint="default"/>
        <w:lang w:val="es-ES" w:eastAsia="es-ES" w:bidi="es-ES"/>
      </w:rPr>
    </w:lvl>
    <w:lvl w:ilvl="4" w:tplc="D758E59E">
      <w:numFmt w:val="bullet"/>
      <w:lvlText w:val="•"/>
      <w:lvlJc w:val="left"/>
      <w:pPr>
        <w:ind w:left="4325" w:hanging="256"/>
      </w:pPr>
      <w:rPr>
        <w:rFonts w:hint="default"/>
        <w:lang w:val="es-ES" w:eastAsia="es-ES" w:bidi="es-ES"/>
      </w:rPr>
    </w:lvl>
    <w:lvl w:ilvl="5" w:tplc="618CB67E">
      <w:numFmt w:val="bullet"/>
      <w:lvlText w:val="•"/>
      <w:lvlJc w:val="left"/>
      <w:pPr>
        <w:ind w:left="5352" w:hanging="256"/>
      </w:pPr>
      <w:rPr>
        <w:rFonts w:hint="default"/>
        <w:lang w:val="es-ES" w:eastAsia="es-ES" w:bidi="es-ES"/>
      </w:rPr>
    </w:lvl>
    <w:lvl w:ilvl="6" w:tplc="6CC67CF4">
      <w:numFmt w:val="bullet"/>
      <w:lvlText w:val="•"/>
      <w:lvlJc w:val="left"/>
      <w:pPr>
        <w:ind w:left="6378" w:hanging="256"/>
      </w:pPr>
      <w:rPr>
        <w:rFonts w:hint="default"/>
        <w:lang w:val="es-ES" w:eastAsia="es-ES" w:bidi="es-ES"/>
      </w:rPr>
    </w:lvl>
    <w:lvl w:ilvl="7" w:tplc="FBA80CD4">
      <w:numFmt w:val="bullet"/>
      <w:lvlText w:val="•"/>
      <w:lvlJc w:val="left"/>
      <w:pPr>
        <w:ind w:left="7404" w:hanging="256"/>
      </w:pPr>
      <w:rPr>
        <w:rFonts w:hint="default"/>
        <w:lang w:val="es-ES" w:eastAsia="es-ES" w:bidi="es-ES"/>
      </w:rPr>
    </w:lvl>
    <w:lvl w:ilvl="8" w:tplc="65B67C1C">
      <w:numFmt w:val="bullet"/>
      <w:lvlText w:val="•"/>
      <w:lvlJc w:val="left"/>
      <w:pPr>
        <w:ind w:left="8431" w:hanging="256"/>
      </w:pPr>
      <w:rPr>
        <w:rFonts w:hint="default"/>
        <w:lang w:val="es-ES" w:eastAsia="es-ES" w:bidi="es-ES"/>
      </w:rPr>
    </w:lvl>
  </w:abstractNum>
  <w:abstractNum w:abstractNumId="40" w15:restartNumberingAfterBreak="0">
    <w:nsid w:val="5D9C6CF9"/>
    <w:multiLevelType w:val="hybridMultilevel"/>
    <w:tmpl w:val="DB6C57F4"/>
    <w:lvl w:ilvl="0" w:tplc="A7863910">
      <w:start w:val="1"/>
      <w:numFmt w:val="decimal"/>
      <w:lvlText w:val="%1."/>
      <w:lvlJc w:val="left"/>
      <w:pPr>
        <w:ind w:left="216" w:hanging="256"/>
      </w:pPr>
      <w:rPr>
        <w:rFonts w:ascii="Tahoma" w:eastAsia="Tahoma" w:hAnsi="Tahoma" w:cs="Tahoma" w:hint="default"/>
        <w:w w:val="99"/>
        <w:sz w:val="22"/>
        <w:szCs w:val="22"/>
        <w:lang w:val="es-ES" w:eastAsia="es-ES" w:bidi="es-ES"/>
      </w:rPr>
    </w:lvl>
    <w:lvl w:ilvl="1" w:tplc="9E546A36">
      <w:numFmt w:val="bullet"/>
      <w:lvlText w:val=""/>
      <w:lvlJc w:val="left"/>
      <w:pPr>
        <w:ind w:left="490" w:hanging="348"/>
      </w:pPr>
      <w:rPr>
        <w:rFonts w:ascii="Symbol" w:eastAsia="Symbol" w:hAnsi="Symbol" w:cs="Symbol" w:hint="default"/>
        <w:w w:val="100"/>
        <w:sz w:val="22"/>
        <w:szCs w:val="22"/>
        <w:lang w:val="es-ES" w:eastAsia="es-ES" w:bidi="es-ES"/>
      </w:rPr>
    </w:lvl>
    <w:lvl w:ilvl="2" w:tplc="0750C258">
      <w:numFmt w:val="bullet"/>
      <w:lvlText w:val="•"/>
      <w:lvlJc w:val="left"/>
      <w:pPr>
        <w:ind w:left="2000" w:hanging="348"/>
      </w:pPr>
      <w:rPr>
        <w:rFonts w:hint="default"/>
        <w:lang w:val="es-ES" w:eastAsia="es-ES" w:bidi="es-ES"/>
      </w:rPr>
    </w:lvl>
    <w:lvl w:ilvl="3" w:tplc="4692AD60">
      <w:numFmt w:val="bullet"/>
      <w:lvlText w:val="•"/>
      <w:lvlJc w:val="left"/>
      <w:pPr>
        <w:ind w:left="3060" w:hanging="348"/>
      </w:pPr>
      <w:rPr>
        <w:rFonts w:hint="default"/>
        <w:lang w:val="es-ES" w:eastAsia="es-ES" w:bidi="es-ES"/>
      </w:rPr>
    </w:lvl>
    <w:lvl w:ilvl="4" w:tplc="DD4EB1A8">
      <w:numFmt w:val="bullet"/>
      <w:lvlText w:val="•"/>
      <w:lvlJc w:val="left"/>
      <w:pPr>
        <w:ind w:left="4121" w:hanging="348"/>
      </w:pPr>
      <w:rPr>
        <w:rFonts w:hint="default"/>
        <w:lang w:val="es-ES" w:eastAsia="es-ES" w:bidi="es-ES"/>
      </w:rPr>
    </w:lvl>
    <w:lvl w:ilvl="5" w:tplc="2020BAFA">
      <w:numFmt w:val="bullet"/>
      <w:lvlText w:val="•"/>
      <w:lvlJc w:val="left"/>
      <w:pPr>
        <w:ind w:left="5181" w:hanging="348"/>
      </w:pPr>
      <w:rPr>
        <w:rFonts w:hint="default"/>
        <w:lang w:val="es-ES" w:eastAsia="es-ES" w:bidi="es-ES"/>
      </w:rPr>
    </w:lvl>
    <w:lvl w:ilvl="6" w:tplc="841CBD48">
      <w:numFmt w:val="bullet"/>
      <w:lvlText w:val="•"/>
      <w:lvlJc w:val="left"/>
      <w:pPr>
        <w:ind w:left="6242" w:hanging="348"/>
      </w:pPr>
      <w:rPr>
        <w:rFonts w:hint="default"/>
        <w:lang w:val="es-ES" w:eastAsia="es-ES" w:bidi="es-ES"/>
      </w:rPr>
    </w:lvl>
    <w:lvl w:ilvl="7" w:tplc="E4063B9E">
      <w:numFmt w:val="bullet"/>
      <w:lvlText w:val="•"/>
      <w:lvlJc w:val="left"/>
      <w:pPr>
        <w:ind w:left="7302" w:hanging="348"/>
      </w:pPr>
      <w:rPr>
        <w:rFonts w:hint="default"/>
        <w:lang w:val="es-ES" w:eastAsia="es-ES" w:bidi="es-ES"/>
      </w:rPr>
    </w:lvl>
    <w:lvl w:ilvl="8" w:tplc="776CF766">
      <w:numFmt w:val="bullet"/>
      <w:lvlText w:val="•"/>
      <w:lvlJc w:val="left"/>
      <w:pPr>
        <w:ind w:left="8363" w:hanging="348"/>
      </w:pPr>
      <w:rPr>
        <w:rFonts w:hint="default"/>
        <w:lang w:val="es-ES" w:eastAsia="es-ES" w:bidi="es-ES"/>
      </w:rPr>
    </w:lvl>
  </w:abstractNum>
  <w:abstractNum w:abstractNumId="41" w15:restartNumberingAfterBreak="0">
    <w:nsid w:val="62D85702"/>
    <w:multiLevelType w:val="hybridMultilevel"/>
    <w:tmpl w:val="50D0AD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40C7B1F"/>
    <w:multiLevelType w:val="hybridMultilevel"/>
    <w:tmpl w:val="4356C5C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43" w15:restartNumberingAfterBreak="0">
    <w:nsid w:val="677A016B"/>
    <w:multiLevelType w:val="hybridMultilevel"/>
    <w:tmpl w:val="1CDA205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4" w15:restartNumberingAfterBreak="0">
    <w:nsid w:val="6B933234"/>
    <w:multiLevelType w:val="hybridMultilevel"/>
    <w:tmpl w:val="6BE6E190"/>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45" w15:restartNumberingAfterBreak="0">
    <w:nsid w:val="6E3B1698"/>
    <w:multiLevelType w:val="hybridMultilevel"/>
    <w:tmpl w:val="F13C1E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720" w:hanging="360"/>
      </w:pPr>
      <w:rPr>
        <w:rFonts w:ascii="Courier New" w:hAnsi="Courier New" w:cs="Courier New" w:hint="default"/>
      </w:rPr>
    </w:lvl>
    <w:lvl w:ilvl="2" w:tplc="240A0005" w:tentative="1">
      <w:start w:val="1"/>
      <w:numFmt w:val="bullet"/>
      <w:lvlText w:val=""/>
      <w:lvlJc w:val="left"/>
      <w:pPr>
        <w:ind w:left="2440" w:hanging="360"/>
      </w:pPr>
      <w:rPr>
        <w:rFonts w:ascii="Wingdings" w:hAnsi="Wingdings" w:hint="default"/>
      </w:rPr>
    </w:lvl>
    <w:lvl w:ilvl="3" w:tplc="240A0001" w:tentative="1">
      <w:start w:val="1"/>
      <w:numFmt w:val="bullet"/>
      <w:lvlText w:val=""/>
      <w:lvlJc w:val="left"/>
      <w:pPr>
        <w:ind w:left="3160" w:hanging="360"/>
      </w:pPr>
      <w:rPr>
        <w:rFonts w:ascii="Symbol" w:hAnsi="Symbol" w:hint="default"/>
      </w:rPr>
    </w:lvl>
    <w:lvl w:ilvl="4" w:tplc="240A0003" w:tentative="1">
      <w:start w:val="1"/>
      <w:numFmt w:val="bullet"/>
      <w:lvlText w:val="o"/>
      <w:lvlJc w:val="left"/>
      <w:pPr>
        <w:ind w:left="3880" w:hanging="360"/>
      </w:pPr>
      <w:rPr>
        <w:rFonts w:ascii="Courier New" w:hAnsi="Courier New" w:cs="Courier New" w:hint="default"/>
      </w:rPr>
    </w:lvl>
    <w:lvl w:ilvl="5" w:tplc="240A0005" w:tentative="1">
      <w:start w:val="1"/>
      <w:numFmt w:val="bullet"/>
      <w:lvlText w:val=""/>
      <w:lvlJc w:val="left"/>
      <w:pPr>
        <w:ind w:left="4600" w:hanging="360"/>
      </w:pPr>
      <w:rPr>
        <w:rFonts w:ascii="Wingdings" w:hAnsi="Wingdings" w:hint="default"/>
      </w:rPr>
    </w:lvl>
    <w:lvl w:ilvl="6" w:tplc="240A0001" w:tentative="1">
      <w:start w:val="1"/>
      <w:numFmt w:val="bullet"/>
      <w:lvlText w:val=""/>
      <w:lvlJc w:val="left"/>
      <w:pPr>
        <w:ind w:left="5320" w:hanging="360"/>
      </w:pPr>
      <w:rPr>
        <w:rFonts w:ascii="Symbol" w:hAnsi="Symbol" w:hint="default"/>
      </w:rPr>
    </w:lvl>
    <w:lvl w:ilvl="7" w:tplc="240A0003" w:tentative="1">
      <w:start w:val="1"/>
      <w:numFmt w:val="bullet"/>
      <w:lvlText w:val="o"/>
      <w:lvlJc w:val="left"/>
      <w:pPr>
        <w:ind w:left="6040" w:hanging="360"/>
      </w:pPr>
      <w:rPr>
        <w:rFonts w:ascii="Courier New" w:hAnsi="Courier New" w:cs="Courier New" w:hint="default"/>
      </w:rPr>
    </w:lvl>
    <w:lvl w:ilvl="8" w:tplc="240A0005" w:tentative="1">
      <w:start w:val="1"/>
      <w:numFmt w:val="bullet"/>
      <w:lvlText w:val=""/>
      <w:lvlJc w:val="left"/>
      <w:pPr>
        <w:ind w:left="6760" w:hanging="360"/>
      </w:pPr>
      <w:rPr>
        <w:rFonts w:ascii="Wingdings" w:hAnsi="Wingdings" w:hint="default"/>
      </w:rPr>
    </w:lvl>
  </w:abstractNum>
  <w:abstractNum w:abstractNumId="46" w15:restartNumberingAfterBreak="0">
    <w:nsid w:val="6FE31671"/>
    <w:multiLevelType w:val="hybridMultilevel"/>
    <w:tmpl w:val="4D4A6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59F1ED4"/>
    <w:multiLevelType w:val="hybridMultilevel"/>
    <w:tmpl w:val="9C42F80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8" w15:restartNumberingAfterBreak="0">
    <w:nsid w:val="7A2529D4"/>
    <w:multiLevelType w:val="hybridMultilevel"/>
    <w:tmpl w:val="ACE450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C8978A2"/>
    <w:multiLevelType w:val="hybridMultilevel"/>
    <w:tmpl w:val="71368B66"/>
    <w:lvl w:ilvl="0" w:tplc="2B82A9C2">
      <w:start w:val="1"/>
      <w:numFmt w:val="lowerLetter"/>
      <w:lvlText w:val="%1."/>
      <w:lvlJc w:val="left"/>
      <w:pPr>
        <w:ind w:left="785" w:hanging="360"/>
      </w:pPr>
      <w:rPr>
        <w:rFonts w:hint="default"/>
        <w:b/>
        <w:bCs/>
        <w:spacing w:val="-2"/>
        <w:w w:val="99"/>
        <w:lang w:val="es-ES" w:eastAsia="es-ES" w:bidi="es-ES"/>
      </w:rPr>
    </w:lvl>
    <w:lvl w:ilvl="1" w:tplc="FFE80088">
      <w:numFmt w:val="bullet"/>
      <w:lvlText w:val="•"/>
      <w:lvlJc w:val="left"/>
      <w:pPr>
        <w:ind w:left="1634" w:hanging="360"/>
      </w:pPr>
      <w:rPr>
        <w:rFonts w:hint="default"/>
        <w:lang w:val="es-ES" w:eastAsia="es-ES" w:bidi="es-ES"/>
      </w:rPr>
    </w:lvl>
    <w:lvl w:ilvl="2" w:tplc="BB786964">
      <w:numFmt w:val="bullet"/>
      <w:lvlText w:val="•"/>
      <w:lvlJc w:val="left"/>
      <w:pPr>
        <w:ind w:left="2484" w:hanging="360"/>
      </w:pPr>
      <w:rPr>
        <w:rFonts w:hint="default"/>
        <w:lang w:val="es-ES" w:eastAsia="es-ES" w:bidi="es-ES"/>
      </w:rPr>
    </w:lvl>
    <w:lvl w:ilvl="3" w:tplc="7B90E092">
      <w:numFmt w:val="bullet"/>
      <w:lvlText w:val="•"/>
      <w:lvlJc w:val="left"/>
      <w:pPr>
        <w:ind w:left="3335" w:hanging="360"/>
      </w:pPr>
      <w:rPr>
        <w:rFonts w:hint="default"/>
        <w:lang w:val="es-ES" w:eastAsia="es-ES" w:bidi="es-ES"/>
      </w:rPr>
    </w:lvl>
    <w:lvl w:ilvl="4" w:tplc="EF1CAE1A">
      <w:numFmt w:val="bullet"/>
      <w:lvlText w:val="•"/>
      <w:lvlJc w:val="left"/>
      <w:pPr>
        <w:ind w:left="4185" w:hanging="360"/>
      </w:pPr>
      <w:rPr>
        <w:rFonts w:hint="default"/>
        <w:lang w:val="es-ES" w:eastAsia="es-ES" w:bidi="es-ES"/>
      </w:rPr>
    </w:lvl>
    <w:lvl w:ilvl="5" w:tplc="BCA20468">
      <w:numFmt w:val="bullet"/>
      <w:lvlText w:val="•"/>
      <w:lvlJc w:val="left"/>
      <w:pPr>
        <w:ind w:left="5036" w:hanging="360"/>
      </w:pPr>
      <w:rPr>
        <w:rFonts w:hint="default"/>
        <w:lang w:val="es-ES" w:eastAsia="es-ES" w:bidi="es-ES"/>
      </w:rPr>
    </w:lvl>
    <w:lvl w:ilvl="6" w:tplc="7DD6EBE4">
      <w:numFmt w:val="bullet"/>
      <w:lvlText w:val="•"/>
      <w:lvlJc w:val="left"/>
      <w:pPr>
        <w:ind w:left="5886" w:hanging="360"/>
      </w:pPr>
      <w:rPr>
        <w:rFonts w:hint="default"/>
        <w:lang w:val="es-ES" w:eastAsia="es-ES" w:bidi="es-ES"/>
      </w:rPr>
    </w:lvl>
    <w:lvl w:ilvl="7" w:tplc="3DDEEA7A">
      <w:numFmt w:val="bullet"/>
      <w:lvlText w:val="•"/>
      <w:lvlJc w:val="left"/>
      <w:pPr>
        <w:ind w:left="6736" w:hanging="360"/>
      </w:pPr>
      <w:rPr>
        <w:rFonts w:hint="default"/>
        <w:lang w:val="es-ES" w:eastAsia="es-ES" w:bidi="es-ES"/>
      </w:rPr>
    </w:lvl>
    <w:lvl w:ilvl="8" w:tplc="0E845F4A">
      <w:numFmt w:val="bullet"/>
      <w:lvlText w:val="•"/>
      <w:lvlJc w:val="left"/>
      <w:pPr>
        <w:ind w:left="7587" w:hanging="360"/>
      </w:pPr>
      <w:rPr>
        <w:rFonts w:hint="default"/>
        <w:lang w:val="es-ES" w:eastAsia="es-ES" w:bidi="es-ES"/>
      </w:rPr>
    </w:lvl>
  </w:abstractNum>
  <w:abstractNum w:abstractNumId="50" w15:restartNumberingAfterBreak="0">
    <w:nsid w:val="7F1062E3"/>
    <w:multiLevelType w:val="hybridMultilevel"/>
    <w:tmpl w:val="EA60E5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876386420">
    <w:abstractNumId w:val="6"/>
  </w:num>
  <w:num w:numId="2" w16cid:durableId="161435736">
    <w:abstractNumId w:val="5"/>
  </w:num>
  <w:num w:numId="3" w16cid:durableId="1558778198">
    <w:abstractNumId w:val="26"/>
  </w:num>
  <w:num w:numId="4" w16cid:durableId="77678665">
    <w:abstractNumId w:val="36"/>
  </w:num>
  <w:num w:numId="5" w16cid:durableId="1877693341">
    <w:abstractNumId w:val="44"/>
  </w:num>
  <w:num w:numId="6" w16cid:durableId="388891813">
    <w:abstractNumId w:val="45"/>
  </w:num>
  <w:num w:numId="7" w16cid:durableId="1708947224">
    <w:abstractNumId w:val="48"/>
  </w:num>
  <w:num w:numId="8" w16cid:durableId="879518661">
    <w:abstractNumId w:val="50"/>
  </w:num>
  <w:num w:numId="9" w16cid:durableId="1561090602">
    <w:abstractNumId w:val="11"/>
  </w:num>
  <w:num w:numId="10" w16cid:durableId="69279606">
    <w:abstractNumId w:val="22"/>
  </w:num>
  <w:num w:numId="11" w16cid:durableId="197931400">
    <w:abstractNumId w:val="12"/>
  </w:num>
  <w:num w:numId="12" w16cid:durableId="1983384029">
    <w:abstractNumId w:val="4"/>
  </w:num>
  <w:num w:numId="13" w16cid:durableId="1738169963">
    <w:abstractNumId w:val="16"/>
  </w:num>
  <w:num w:numId="14" w16cid:durableId="173499153">
    <w:abstractNumId w:val="47"/>
  </w:num>
  <w:num w:numId="15" w16cid:durableId="544027441">
    <w:abstractNumId w:val="0"/>
  </w:num>
  <w:num w:numId="16" w16cid:durableId="1405488786">
    <w:abstractNumId w:val="19"/>
  </w:num>
  <w:num w:numId="17" w16cid:durableId="1881092999">
    <w:abstractNumId w:val="40"/>
  </w:num>
  <w:num w:numId="18" w16cid:durableId="167790053">
    <w:abstractNumId w:val="37"/>
  </w:num>
  <w:num w:numId="19" w16cid:durableId="577060365">
    <w:abstractNumId w:val="39"/>
  </w:num>
  <w:num w:numId="20" w16cid:durableId="1207526311">
    <w:abstractNumId w:val="32"/>
  </w:num>
  <w:num w:numId="21" w16cid:durableId="29771770">
    <w:abstractNumId w:val="30"/>
  </w:num>
  <w:num w:numId="22" w16cid:durableId="1083181888">
    <w:abstractNumId w:val="15"/>
  </w:num>
  <w:num w:numId="23" w16cid:durableId="238908299">
    <w:abstractNumId w:val="35"/>
  </w:num>
  <w:num w:numId="24" w16cid:durableId="2134901505">
    <w:abstractNumId w:val="42"/>
  </w:num>
  <w:num w:numId="25" w16cid:durableId="1445030795">
    <w:abstractNumId w:val="7"/>
  </w:num>
  <w:num w:numId="26" w16cid:durableId="1953515111">
    <w:abstractNumId w:val="46"/>
  </w:num>
  <w:num w:numId="27" w16cid:durableId="2140880218">
    <w:abstractNumId w:val="34"/>
  </w:num>
  <w:num w:numId="28" w16cid:durableId="1510485658">
    <w:abstractNumId w:val="31"/>
  </w:num>
  <w:num w:numId="29" w16cid:durableId="2004972507">
    <w:abstractNumId w:val="43"/>
  </w:num>
  <w:num w:numId="30" w16cid:durableId="557521621">
    <w:abstractNumId w:val="49"/>
  </w:num>
  <w:num w:numId="31" w16cid:durableId="1701009261">
    <w:abstractNumId w:val="28"/>
  </w:num>
  <w:num w:numId="32" w16cid:durableId="1064256988">
    <w:abstractNumId w:val="23"/>
  </w:num>
  <w:num w:numId="33" w16cid:durableId="776487413">
    <w:abstractNumId w:val="33"/>
  </w:num>
  <w:num w:numId="34" w16cid:durableId="880477582">
    <w:abstractNumId w:val="18"/>
  </w:num>
  <w:num w:numId="35" w16cid:durableId="1968312296">
    <w:abstractNumId w:val="38"/>
  </w:num>
  <w:num w:numId="36" w16cid:durableId="334889276">
    <w:abstractNumId w:val="9"/>
  </w:num>
  <w:num w:numId="37" w16cid:durableId="904414005">
    <w:abstractNumId w:val="27"/>
  </w:num>
  <w:num w:numId="38" w16cid:durableId="1628118201">
    <w:abstractNumId w:val="41"/>
  </w:num>
  <w:num w:numId="39" w16cid:durableId="1155493936">
    <w:abstractNumId w:val="8"/>
  </w:num>
  <w:num w:numId="40" w16cid:durableId="2109158470">
    <w:abstractNumId w:val="14"/>
  </w:num>
  <w:num w:numId="41" w16cid:durableId="673649736">
    <w:abstractNumId w:val="20"/>
  </w:num>
  <w:num w:numId="42" w16cid:durableId="1933319712">
    <w:abstractNumId w:val="1"/>
  </w:num>
  <w:num w:numId="43" w16cid:durableId="1878737224">
    <w:abstractNumId w:val="25"/>
  </w:num>
  <w:num w:numId="44" w16cid:durableId="1113598933">
    <w:abstractNumId w:val="10"/>
  </w:num>
  <w:num w:numId="45" w16cid:durableId="316230657">
    <w:abstractNumId w:val="24"/>
  </w:num>
  <w:num w:numId="46" w16cid:durableId="916673671">
    <w:abstractNumId w:val="29"/>
  </w:num>
  <w:num w:numId="47" w16cid:durableId="1315646875">
    <w:abstractNumId w:val="2"/>
  </w:num>
  <w:num w:numId="48" w16cid:durableId="253318719">
    <w:abstractNumId w:val="17"/>
  </w:num>
  <w:num w:numId="49" w16cid:durableId="1519733049">
    <w:abstractNumId w:val="3"/>
  </w:num>
  <w:num w:numId="50" w16cid:durableId="357006505">
    <w:abstractNumId w:val="13"/>
  </w:num>
  <w:num w:numId="51" w16cid:durableId="811483689">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7F"/>
    <w:rsid w:val="00015AB8"/>
    <w:rsid w:val="0005480D"/>
    <w:rsid w:val="000619A6"/>
    <w:rsid w:val="00066DF7"/>
    <w:rsid w:val="00101AB6"/>
    <w:rsid w:val="00114AF7"/>
    <w:rsid w:val="0011737F"/>
    <w:rsid w:val="00124E1A"/>
    <w:rsid w:val="001413DE"/>
    <w:rsid w:val="0016267B"/>
    <w:rsid w:val="001811B6"/>
    <w:rsid w:val="001C7E0F"/>
    <w:rsid w:val="002029E7"/>
    <w:rsid w:val="002114A7"/>
    <w:rsid w:val="00227ADD"/>
    <w:rsid w:val="002338D9"/>
    <w:rsid w:val="0024409E"/>
    <w:rsid w:val="00267085"/>
    <w:rsid w:val="00280879"/>
    <w:rsid w:val="002B3D9A"/>
    <w:rsid w:val="00313E4F"/>
    <w:rsid w:val="00332B09"/>
    <w:rsid w:val="0034720C"/>
    <w:rsid w:val="00361E3B"/>
    <w:rsid w:val="00365572"/>
    <w:rsid w:val="00372AEE"/>
    <w:rsid w:val="0037738A"/>
    <w:rsid w:val="003862ED"/>
    <w:rsid w:val="00396950"/>
    <w:rsid w:val="003A56AA"/>
    <w:rsid w:val="003B2780"/>
    <w:rsid w:val="003D18EF"/>
    <w:rsid w:val="003D62D5"/>
    <w:rsid w:val="003D7AF0"/>
    <w:rsid w:val="00400AE0"/>
    <w:rsid w:val="00400F99"/>
    <w:rsid w:val="004134D2"/>
    <w:rsid w:val="00425E52"/>
    <w:rsid w:val="0043000E"/>
    <w:rsid w:val="00430935"/>
    <w:rsid w:val="0043507F"/>
    <w:rsid w:val="00445DE2"/>
    <w:rsid w:val="0046107F"/>
    <w:rsid w:val="00467E7C"/>
    <w:rsid w:val="004765C3"/>
    <w:rsid w:val="00481703"/>
    <w:rsid w:val="00482B5F"/>
    <w:rsid w:val="00485C75"/>
    <w:rsid w:val="004A0AD1"/>
    <w:rsid w:val="004C4A79"/>
    <w:rsid w:val="004F04C6"/>
    <w:rsid w:val="005444A8"/>
    <w:rsid w:val="0055786F"/>
    <w:rsid w:val="005E3B55"/>
    <w:rsid w:val="005E4AC6"/>
    <w:rsid w:val="00615E28"/>
    <w:rsid w:val="006372B2"/>
    <w:rsid w:val="00675B32"/>
    <w:rsid w:val="0068330D"/>
    <w:rsid w:val="006D689A"/>
    <w:rsid w:val="007355D5"/>
    <w:rsid w:val="00740B54"/>
    <w:rsid w:val="00744631"/>
    <w:rsid w:val="00762403"/>
    <w:rsid w:val="00764D96"/>
    <w:rsid w:val="007966A2"/>
    <w:rsid w:val="007C5694"/>
    <w:rsid w:val="007D0768"/>
    <w:rsid w:val="007D679C"/>
    <w:rsid w:val="007F51B4"/>
    <w:rsid w:val="00803093"/>
    <w:rsid w:val="008046A4"/>
    <w:rsid w:val="00821025"/>
    <w:rsid w:val="00822607"/>
    <w:rsid w:val="00825785"/>
    <w:rsid w:val="00836427"/>
    <w:rsid w:val="008741A6"/>
    <w:rsid w:val="008757D7"/>
    <w:rsid w:val="00876E75"/>
    <w:rsid w:val="00894942"/>
    <w:rsid w:val="008A35E6"/>
    <w:rsid w:val="008B735D"/>
    <w:rsid w:val="008D6EAE"/>
    <w:rsid w:val="00913CFE"/>
    <w:rsid w:val="00942837"/>
    <w:rsid w:val="009505E8"/>
    <w:rsid w:val="00971054"/>
    <w:rsid w:val="009815B2"/>
    <w:rsid w:val="00992920"/>
    <w:rsid w:val="009A28DC"/>
    <w:rsid w:val="009B4903"/>
    <w:rsid w:val="009C2E45"/>
    <w:rsid w:val="009C3E8D"/>
    <w:rsid w:val="00A1156C"/>
    <w:rsid w:val="00A14247"/>
    <w:rsid w:val="00A50FA4"/>
    <w:rsid w:val="00A55888"/>
    <w:rsid w:val="00A640DD"/>
    <w:rsid w:val="00A918E6"/>
    <w:rsid w:val="00A95F66"/>
    <w:rsid w:val="00AE3A93"/>
    <w:rsid w:val="00B1601B"/>
    <w:rsid w:val="00B80FD9"/>
    <w:rsid w:val="00B95060"/>
    <w:rsid w:val="00B963C2"/>
    <w:rsid w:val="00BC2EB3"/>
    <w:rsid w:val="00BD2766"/>
    <w:rsid w:val="00BF0C52"/>
    <w:rsid w:val="00BF2C74"/>
    <w:rsid w:val="00BF637D"/>
    <w:rsid w:val="00C008F0"/>
    <w:rsid w:val="00C15CAD"/>
    <w:rsid w:val="00C2342B"/>
    <w:rsid w:val="00C302A1"/>
    <w:rsid w:val="00C31E28"/>
    <w:rsid w:val="00C5784F"/>
    <w:rsid w:val="00C8135A"/>
    <w:rsid w:val="00C97161"/>
    <w:rsid w:val="00CC0EC4"/>
    <w:rsid w:val="00CC782A"/>
    <w:rsid w:val="00CD6B2B"/>
    <w:rsid w:val="00CF01E8"/>
    <w:rsid w:val="00CF26D0"/>
    <w:rsid w:val="00D2086D"/>
    <w:rsid w:val="00D4053B"/>
    <w:rsid w:val="00D52F3B"/>
    <w:rsid w:val="00DA051F"/>
    <w:rsid w:val="00DC04EF"/>
    <w:rsid w:val="00DD08B9"/>
    <w:rsid w:val="00DD7368"/>
    <w:rsid w:val="00DE0FBE"/>
    <w:rsid w:val="00DF0145"/>
    <w:rsid w:val="00E07DDC"/>
    <w:rsid w:val="00E208F4"/>
    <w:rsid w:val="00E55EDA"/>
    <w:rsid w:val="00E71DF0"/>
    <w:rsid w:val="00E845E0"/>
    <w:rsid w:val="00E877AB"/>
    <w:rsid w:val="00EA4866"/>
    <w:rsid w:val="00ED6977"/>
    <w:rsid w:val="00EE63B4"/>
    <w:rsid w:val="00EF212A"/>
    <w:rsid w:val="00F11387"/>
    <w:rsid w:val="00F13EF5"/>
    <w:rsid w:val="00F365DF"/>
    <w:rsid w:val="00F44DA2"/>
    <w:rsid w:val="00F639D2"/>
    <w:rsid w:val="00F960EA"/>
    <w:rsid w:val="00FA7B6A"/>
    <w:rsid w:val="00FB0A6C"/>
    <w:rsid w:val="00FB45A0"/>
    <w:rsid w:val="00FB6BE5"/>
    <w:rsid w:val="00FC4D04"/>
    <w:rsid w:val="00FF7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99E02"/>
  <w15:docId w15:val="{B7F33A19-0D06-42A6-BF56-D5A5348C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507F"/>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43507F"/>
    <w:pPr>
      <w:ind w:left="21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3507F"/>
    <w:rPr>
      <w:rFonts w:ascii="Tahoma" w:eastAsia="Tahoma" w:hAnsi="Tahoma" w:cs="Tahoma"/>
      <w:b/>
      <w:bCs/>
      <w:lang w:val="es-ES" w:eastAsia="es-ES" w:bidi="es-ES"/>
    </w:rPr>
  </w:style>
  <w:style w:type="paragraph" w:styleId="Textoindependiente">
    <w:name w:val="Body Text"/>
    <w:basedOn w:val="Normal"/>
    <w:link w:val="TextoindependienteCar"/>
    <w:uiPriority w:val="1"/>
    <w:qFormat/>
    <w:rsid w:val="0043507F"/>
  </w:style>
  <w:style w:type="character" w:customStyle="1" w:styleId="TextoindependienteCar">
    <w:name w:val="Texto independiente Car"/>
    <w:basedOn w:val="Fuentedeprrafopredeter"/>
    <w:link w:val="Textoindependiente"/>
    <w:uiPriority w:val="1"/>
    <w:rsid w:val="0043507F"/>
    <w:rPr>
      <w:rFonts w:ascii="Tahoma" w:eastAsia="Tahoma" w:hAnsi="Tahoma" w:cs="Tahoma"/>
      <w:lang w:val="es-ES" w:eastAsia="es-ES" w:bidi="es-ES"/>
    </w:rPr>
  </w:style>
  <w:style w:type="paragraph" w:styleId="Prrafodelista">
    <w:name w:val="List Paragraph"/>
    <w:basedOn w:val="Normal"/>
    <w:uiPriority w:val="1"/>
    <w:qFormat/>
    <w:rsid w:val="0043507F"/>
    <w:pPr>
      <w:ind w:left="216"/>
    </w:pPr>
  </w:style>
  <w:style w:type="paragraph" w:styleId="Encabezado">
    <w:name w:val="header"/>
    <w:basedOn w:val="Normal"/>
    <w:link w:val="EncabezadoCar"/>
    <w:uiPriority w:val="99"/>
    <w:unhideWhenUsed/>
    <w:rsid w:val="0043507F"/>
    <w:pPr>
      <w:tabs>
        <w:tab w:val="center" w:pos="4419"/>
        <w:tab w:val="right" w:pos="8838"/>
      </w:tabs>
    </w:pPr>
  </w:style>
  <w:style w:type="character" w:customStyle="1" w:styleId="EncabezadoCar">
    <w:name w:val="Encabezado Car"/>
    <w:basedOn w:val="Fuentedeprrafopredeter"/>
    <w:link w:val="Encabezado"/>
    <w:uiPriority w:val="99"/>
    <w:rsid w:val="0043507F"/>
    <w:rPr>
      <w:rFonts w:ascii="Tahoma" w:eastAsia="Tahoma" w:hAnsi="Tahoma" w:cs="Tahoma"/>
      <w:lang w:val="es-ES" w:eastAsia="es-ES" w:bidi="es-ES"/>
    </w:rPr>
  </w:style>
  <w:style w:type="paragraph" w:styleId="Piedepgina">
    <w:name w:val="footer"/>
    <w:basedOn w:val="Normal"/>
    <w:link w:val="PiedepginaCar"/>
    <w:unhideWhenUsed/>
    <w:rsid w:val="0043507F"/>
    <w:pPr>
      <w:tabs>
        <w:tab w:val="center" w:pos="4419"/>
        <w:tab w:val="right" w:pos="8838"/>
      </w:tabs>
    </w:pPr>
  </w:style>
  <w:style w:type="character" w:customStyle="1" w:styleId="PiedepginaCar">
    <w:name w:val="Pie de página Car"/>
    <w:basedOn w:val="Fuentedeprrafopredeter"/>
    <w:link w:val="Piedepgina"/>
    <w:uiPriority w:val="99"/>
    <w:rsid w:val="0043507F"/>
    <w:rPr>
      <w:rFonts w:ascii="Tahoma" w:eastAsia="Tahoma" w:hAnsi="Tahoma" w:cs="Tahoma"/>
      <w:lang w:val="es-ES" w:eastAsia="es-ES" w:bidi="es-ES"/>
    </w:rPr>
  </w:style>
  <w:style w:type="table" w:customStyle="1" w:styleId="TableNormal">
    <w:name w:val="Table Normal"/>
    <w:uiPriority w:val="2"/>
    <w:semiHidden/>
    <w:unhideWhenUsed/>
    <w:qFormat/>
    <w:rsid w:val="00396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6950"/>
    <w:pPr>
      <w:ind w:left="109"/>
    </w:pPr>
  </w:style>
  <w:style w:type="table" w:customStyle="1" w:styleId="TableNormal1">
    <w:name w:val="Table Normal1"/>
    <w:uiPriority w:val="2"/>
    <w:semiHidden/>
    <w:unhideWhenUsed/>
    <w:qFormat/>
    <w:rsid w:val="00396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96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96950"/>
    <w:rPr>
      <w:sz w:val="16"/>
      <w:szCs w:val="16"/>
    </w:rPr>
  </w:style>
  <w:style w:type="character" w:customStyle="1" w:styleId="TextodegloboCar">
    <w:name w:val="Texto de globo Car"/>
    <w:basedOn w:val="Fuentedeprrafopredeter"/>
    <w:link w:val="Textodeglobo"/>
    <w:uiPriority w:val="99"/>
    <w:semiHidden/>
    <w:rsid w:val="00396950"/>
    <w:rPr>
      <w:rFonts w:ascii="Tahoma" w:eastAsia="Tahoma" w:hAnsi="Tahoma" w:cs="Tahoma"/>
      <w:sz w:val="16"/>
      <w:szCs w:val="16"/>
      <w:lang w:val="es-ES" w:eastAsia="es-ES" w:bidi="es-ES"/>
    </w:rPr>
  </w:style>
  <w:style w:type="paragraph" w:customStyle="1" w:styleId="Default">
    <w:name w:val="Default"/>
    <w:rsid w:val="0034720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21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244">
      <w:bodyDiv w:val="1"/>
      <w:marLeft w:val="0"/>
      <w:marRight w:val="0"/>
      <w:marTop w:val="0"/>
      <w:marBottom w:val="0"/>
      <w:divBdr>
        <w:top w:val="none" w:sz="0" w:space="0" w:color="auto"/>
        <w:left w:val="none" w:sz="0" w:space="0" w:color="auto"/>
        <w:bottom w:val="none" w:sz="0" w:space="0" w:color="auto"/>
        <w:right w:val="none" w:sz="0" w:space="0" w:color="auto"/>
      </w:divBdr>
    </w:div>
    <w:div w:id="65416890">
      <w:bodyDiv w:val="1"/>
      <w:marLeft w:val="0"/>
      <w:marRight w:val="0"/>
      <w:marTop w:val="0"/>
      <w:marBottom w:val="0"/>
      <w:divBdr>
        <w:top w:val="none" w:sz="0" w:space="0" w:color="auto"/>
        <w:left w:val="none" w:sz="0" w:space="0" w:color="auto"/>
        <w:bottom w:val="none" w:sz="0" w:space="0" w:color="auto"/>
        <w:right w:val="none" w:sz="0" w:space="0" w:color="auto"/>
      </w:divBdr>
    </w:div>
    <w:div w:id="132524878">
      <w:bodyDiv w:val="1"/>
      <w:marLeft w:val="0"/>
      <w:marRight w:val="0"/>
      <w:marTop w:val="0"/>
      <w:marBottom w:val="0"/>
      <w:divBdr>
        <w:top w:val="none" w:sz="0" w:space="0" w:color="auto"/>
        <w:left w:val="none" w:sz="0" w:space="0" w:color="auto"/>
        <w:bottom w:val="none" w:sz="0" w:space="0" w:color="auto"/>
        <w:right w:val="none" w:sz="0" w:space="0" w:color="auto"/>
      </w:divBdr>
    </w:div>
    <w:div w:id="176846909">
      <w:bodyDiv w:val="1"/>
      <w:marLeft w:val="0"/>
      <w:marRight w:val="0"/>
      <w:marTop w:val="0"/>
      <w:marBottom w:val="0"/>
      <w:divBdr>
        <w:top w:val="none" w:sz="0" w:space="0" w:color="auto"/>
        <w:left w:val="none" w:sz="0" w:space="0" w:color="auto"/>
        <w:bottom w:val="none" w:sz="0" w:space="0" w:color="auto"/>
        <w:right w:val="none" w:sz="0" w:space="0" w:color="auto"/>
      </w:divBdr>
    </w:div>
    <w:div w:id="466356937">
      <w:bodyDiv w:val="1"/>
      <w:marLeft w:val="0"/>
      <w:marRight w:val="0"/>
      <w:marTop w:val="0"/>
      <w:marBottom w:val="0"/>
      <w:divBdr>
        <w:top w:val="none" w:sz="0" w:space="0" w:color="auto"/>
        <w:left w:val="none" w:sz="0" w:space="0" w:color="auto"/>
        <w:bottom w:val="none" w:sz="0" w:space="0" w:color="auto"/>
        <w:right w:val="none" w:sz="0" w:space="0" w:color="auto"/>
      </w:divBdr>
    </w:div>
    <w:div w:id="477696260">
      <w:bodyDiv w:val="1"/>
      <w:marLeft w:val="0"/>
      <w:marRight w:val="0"/>
      <w:marTop w:val="0"/>
      <w:marBottom w:val="0"/>
      <w:divBdr>
        <w:top w:val="none" w:sz="0" w:space="0" w:color="auto"/>
        <w:left w:val="none" w:sz="0" w:space="0" w:color="auto"/>
        <w:bottom w:val="none" w:sz="0" w:space="0" w:color="auto"/>
        <w:right w:val="none" w:sz="0" w:space="0" w:color="auto"/>
      </w:divBdr>
    </w:div>
    <w:div w:id="574319162">
      <w:bodyDiv w:val="1"/>
      <w:marLeft w:val="0"/>
      <w:marRight w:val="0"/>
      <w:marTop w:val="0"/>
      <w:marBottom w:val="0"/>
      <w:divBdr>
        <w:top w:val="none" w:sz="0" w:space="0" w:color="auto"/>
        <w:left w:val="none" w:sz="0" w:space="0" w:color="auto"/>
        <w:bottom w:val="none" w:sz="0" w:space="0" w:color="auto"/>
        <w:right w:val="none" w:sz="0" w:space="0" w:color="auto"/>
      </w:divBdr>
    </w:div>
    <w:div w:id="598828147">
      <w:bodyDiv w:val="1"/>
      <w:marLeft w:val="0"/>
      <w:marRight w:val="0"/>
      <w:marTop w:val="0"/>
      <w:marBottom w:val="0"/>
      <w:divBdr>
        <w:top w:val="none" w:sz="0" w:space="0" w:color="auto"/>
        <w:left w:val="none" w:sz="0" w:space="0" w:color="auto"/>
        <w:bottom w:val="none" w:sz="0" w:space="0" w:color="auto"/>
        <w:right w:val="none" w:sz="0" w:space="0" w:color="auto"/>
      </w:divBdr>
    </w:div>
    <w:div w:id="615909990">
      <w:bodyDiv w:val="1"/>
      <w:marLeft w:val="0"/>
      <w:marRight w:val="0"/>
      <w:marTop w:val="0"/>
      <w:marBottom w:val="0"/>
      <w:divBdr>
        <w:top w:val="none" w:sz="0" w:space="0" w:color="auto"/>
        <w:left w:val="none" w:sz="0" w:space="0" w:color="auto"/>
        <w:bottom w:val="none" w:sz="0" w:space="0" w:color="auto"/>
        <w:right w:val="none" w:sz="0" w:space="0" w:color="auto"/>
      </w:divBdr>
    </w:div>
    <w:div w:id="754130175">
      <w:bodyDiv w:val="1"/>
      <w:marLeft w:val="0"/>
      <w:marRight w:val="0"/>
      <w:marTop w:val="0"/>
      <w:marBottom w:val="0"/>
      <w:divBdr>
        <w:top w:val="none" w:sz="0" w:space="0" w:color="auto"/>
        <w:left w:val="none" w:sz="0" w:space="0" w:color="auto"/>
        <w:bottom w:val="none" w:sz="0" w:space="0" w:color="auto"/>
        <w:right w:val="none" w:sz="0" w:space="0" w:color="auto"/>
      </w:divBdr>
    </w:div>
    <w:div w:id="841510313">
      <w:bodyDiv w:val="1"/>
      <w:marLeft w:val="0"/>
      <w:marRight w:val="0"/>
      <w:marTop w:val="0"/>
      <w:marBottom w:val="0"/>
      <w:divBdr>
        <w:top w:val="none" w:sz="0" w:space="0" w:color="auto"/>
        <w:left w:val="none" w:sz="0" w:space="0" w:color="auto"/>
        <w:bottom w:val="none" w:sz="0" w:space="0" w:color="auto"/>
        <w:right w:val="none" w:sz="0" w:space="0" w:color="auto"/>
      </w:divBdr>
    </w:div>
    <w:div w:id="861624101">
      <w:bodyDiv w:val="1"/>
      <w:marLeft w:val="0"/>
      <w:marRight w:val="0"/>
      <w:marTop w:val="0"/>
      <w:marBottom w:val="0"/>
      <w:divBdr>
        <w:top w:val="none" w:sz="0" w:space="0" w:color="auto"/>
        <w:left w:val="none" w:sz="0" w:space="0" w:color="auto"/>
        <w:bottom w:val="none" w:sz="0" w:space="0" w:color="auto"/>
        <w:right w:val="none" w:sz="0" w:space="0" w:color="auto"/>
      </w:divBdr>
    </w:div>
    <w:div w:id="887257924">
      <w:bodyDiv w:val="1"/>
      <w:marLeft w:val="0"/>
      <w:marRight w:val="0"/>
      <w:marTop w:val="0"/>
      <w:marBottom w:val="0"/>
      <w:divBdr>
        <w:top w:val="none" w:sz="0" w:space="0" w:color="auto"/>
        <w:left w:val="none" w:sz="0" w:space="0" w:color="auto"/>
        <w:bottom w:val="none" w:sz="0" w:space="0" w:color="auto"/>
        <w:right w:val="none" w:sz="0" w:space="0" w:color="auto"/>
      </w:divBdr>
    </w:div>
    <w:div w:id="1073818692">
      <w:bodyDiv w:val="1"/>
      <w:marLeft w:val="0"/>
      <w:marRight w:val="0"/>
      <w:marTop w:val="0"/>
      <w:marBottom w:val="0"/>
      <w:divBdr>
        <w:top w:val="none" w:sz="0" w:space="0" w:color="auto"/>
        <w:left w:val="none" w:sz="0" w:space="0" w:color="auto"/>
        <w:bottom w:val="none" w:sz="0" w:space="0" w:color="auto"/>
        <w:right w:val="none" w:sz="0" w:space="0" w:color="auto"/>
      </w:divBdr>
    </w:div>
    <w:div w:id="1430153916">
      <w:bodyDiv w:val="1"/>
      <w:marLeft w:val="0"/>
      <w:marRight w:val="0"/>
      <w:marTop w:val="0"/>
      <w:marBottom w:val="0"/>
      <w:divBdr>
        <w:top w:val="none" w:sz="0" w:space="0" w:color="auto"/>
        <w:left w:val="none" w:sz="0" w:space="0" w:color="auto"/>
        <w:bottom w:val="none" w:sz="0" w:space="0" w:color="auto"/>
        <w:right w:val="none" w:sz="0" w:space="0" w:color="auto"/>
      </w:divBdr>
    </w:div>
    <w:div w:id="1527719180">
      <w:bodyDiv w:val="1"/>
      <w:marLeft w:val="0"/>
      <w:marRight w:val="0"/>
      <w:marTop w:val="0"/>
      <w:marBottom w:val="0"/>
      <w:divBdr>
        <w:top w:val="none" w:sz="0" w:space="0" w:color="auto"/>
        <w:left w:val="none" w:sz="0" w:space="0" w:color="auto"/>
        <w:bottom w:val="none" w:sz="0" w:space="0" w:color="auto"/>
        <w:right w:val="none" w:sz="0" w:space="0" w:color="auto"/>
      </w:divBdr>
    </w:div>
    <w:div w:id="1564683088">
      <w:bodyDiv w:val="1"/>
      <w:marLeft w:val="0"/>
      <w:marRight w:val="0"/>
      <w:marTop w:val="0"/>
      <w:marBottom w:val="0"/>
      <w:divBdr>
        <w:top w:val="none" w:sz="0" w:space="0" w:color="auto"/>
        <w:left w:val="none" w:sz="0" w:space="0" w:color="auto"/>
        <w:bottom w:val="none" w:sz="0" w:space="0" w:color="auto"/>
        <w:right w:val="none" w:sz="0" w:space="0" w:color="auto"/>
      </w:divBdr>
    </w:div>
    <w:div w:id="1827817521">
      <w:bodyDiv w:val="1"/>
      <w:marLeft w:val="0"/>
      <w:marRight w:val="0"/>
      <w:marTop w:val="0"/>
      <w:marBottom w:val="0"/>
      <w:divBdr>
        <w:top w:val="none" w:sz="0" w:space="0" w:color="auto"/>
        <w:left w:val="none" w:sz="0" w:space="0" w:color="auto"/>
        <w:bottom w:val="none" w:sz="0" w:space="0" w:color="auto"/>
        <w:right w:val="none" w:sz="0" w:space="0" w:color="auto"/>
      </w:divBdr>
    </w:div>
    <w:div w:id="1904682133">
      <w:bodyDiv w:val="1"/>
      <w:marLeft w:val="0"/>
      <w:marRight w:val="0"/>
      <w:marTop w:val="0"/>
      <w:marBottom w:val="0"/>
      <w:divBdr>
        <w:top w:val="none" w:sz="0" w:space="0" w:color="auto"/>
        <w:left w:val="none" w:sz="0" w:space="0" w:color="auto"/>
        <w:bottom w:val="none" w:sz="0" w:space="0" w:color="auto"/>
        <w:right w:val="none" w:sz="0" w:space="0" w:color="auto"/>
      </w:divBdr>
    </w:div>
    <w:div w:id="1967081476">
      <w:bodyDiv w:val="1"/>
      <w:marLeft w:val="0"/>
      <w:marRight w:val="0"/>
      <w:marTop w:val="0"/>
      <w:marBottom w:val="0"/>
      <w:divBdr>
        <w:top w:val="none" w:sz="0" w:space="0" w:color="auto"/>
        <w:left w:val="none" w:sz="0" w:space="0" w:color="auto"/>
        <w:bottom w:val="none" w:sz="0" w:space="0" w:color="auto"/>
        <w:right w:val="none" w:sz="0" w:space="0" w:color="auto"/>
      </w:divBdr>
    </w:div>
    <w:div w:id="2007124197">
      <w:bodyDiv w:val="1"/>
      <w:marLeft w:val="0"/>
      <w:marRight w:val="0"/>
      <w:marTop w:val="0"/>
      <w:marBottom w:val="0"/>
      <w:divBdr>
        <w:top w:val="none" w:sz="0" w:space="0" w:color="auto"/>
        <w:left w:val="none" w:sz="0" w:space="0" w:color="auto"/>
        <w:bottom w:val="none" w:sz="0" w:space="0" w:color="auto"/>
        <w:right w:val="none" w:sz="0" w:space="0" w:color="auto"/>
      </w:divBdr>
    </w:div>
    <w:div w:id="2034988130">
      <w:bodyDiv w:val="1"/>
      <w:marLeft w:val="0"/>
      <w:marRight w:val="0"/>
      <w:marTop w:val="0"/>
      <w:marBottom w:val="0"/>
      <w:divBdr>
        <w:top w:val="none" w:sz="0" w:space="0" w:color="auto"/>
        <w:left w:val="none" w:sz="0" w:space="0" w:color="auto"/>
        <w:bottom w:val="none" w:sz="0" w:space="0" w:color="auto"/>
        <w:right w:val="none" w:sz="0" w:space="0" w:color="auto"/>
      </w:divBdr>
    </w:div>
    <w:div w:id="2039963897">
      <w:bodyDiv w:val="1"/>
      <w:marLeft w:val="0"/>
      <w:marRight w:val="0"/>
      <w:marTop w:val="0"/>
      <w:marBottom w:val="0"/>
      <w:divBdr>
        <w:top w:val="none" w:sz="0" w:space="0" w:color="auto"/>
        <w:left w:val="none" w:sz="0" w:space="0" w:color="auto"/>
        <w:bottom w:val="none" w:sz="0" w:space="0" w:color="auto"/>
        <w:right w:val="none" w:sz="0" w:space="0" w:color="auto"/>
      </w:divBdr>
    </w:div>
    <w:div w:id="2041323621">
      <w:bodyDiv w:val="1"/>
      <w:marLeft w:val="0"/>
      <w:marRight w:val="0"/>
      <w:marTop w:val="0"/>
      <w:marBottom w:val="0"/>
      <w:divBdr>
        <w:top w:val="none" w:sz="0" w:space="0" w:color="auto"/>
        <w:left w:val="none" w:sz="0" w:space="0" w:color="auto"/>
        <w:bottom w:val="none" w:sz="0" w:space="0" w:color="auto"/>
        <w:right w:val="none" w:sz="0" w:space="0" w:color="auto"/>
      </w:divBdr>
    </w:div>
    <w:div w:id="2093037780">
      <w:bodyDiv w:val="1"/>
      <w:marLeft w:val="0"/>
      <w:marRight w:val="0"/>
      <w:marTop w:val="0"/>
      <w:marBottom w:val="0"/>
      <w:divBdr>
        <w:top w:val="none" w:sz="0" w:space="0" w:color="auto"/>
        <w:left w:val="none" w:sz="0" w:space="0" w:color="auto"/>
        <w:bottom w:val="none" w:sz="0" w:space="0" w:color="auto"/>
        <w:right w:val="none" w:sz="0" w:space="0" w:color="auto"/>
      </w:divBdr>
    </w:div>
    <w:div w:id="21421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DINA</cp:lastModifiedBy>
  <cp:revision>10</cp:revision>
  <dcterms:created xsi:type="dcterms:W3CDTF">2023-02-01T20:06:00Z</dcterms:created>
  <dcterms:modified xsi:type="dcterms:W3CDTF">2025-02-04T13:01:00Z</dcterms:modified>
</cp:coreProperties>
</file>