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2D050"/>
  <w:body>
    <w:p w:rsidR="00933095" w:rsidRPr="00217323" w:rsidRDefault="00217323" w:rsidP="00217323">
      <w:pPr>
        <w:pStyle w:val="Sinespaciado"/>
        <w:jc w:val="center"/>
        <w:rPr>
          <w:b/>
        </w:rPr>
      </w:pPr>
      <w:r w:rsidRPr="00217323">
        <w:rPr>
          <w:b/>
        </w:rPr>
        <w:t>INSTITUTO TECNICO MUNICIPAL LOS PATIOS</w:t>
      </w:r>
    </w:p>
    <w:p w:rsidR="00217323" w:rsidRPr="00217323" w:rsidRDefault="00217323" w:rsidP="00217323">
      <w:pPr>
        <w:pStyle w:val="Sinespaciado"/>
        <w:jc w:val="center"/>
        <w:rPr>
          <w:b/>
        </w:rPr>
      </w:pPr>
      <w:r w:rsidRPr="00217323">
        <w:rPr>
          <w:b/>
        </w:rPr>
        <w:t>SEDE LLANITOS</w:t>
      </w:r>
    </w:p>
    <w:p w:rsidR="00217323" w:rsidRPr="00217323" w:rsidRDefault="00217323" w:rsidP="00217323">
      <w:pPr>
        <w:pStyle w:val="Sinespaciado"/>
        <w:jc w:val="center"/>
        <w:rPr>
          <w:b/>
        </w:rPr>
      </w:pPr>
      <w:r w:rsidRPr="00217323">
        <w:rPr>
          <w:b/>
        </w:rPr>
        <w:t>PROYECTO ENJAMBRE</w:t>
      </w:r>
    </w:p>
    <w:p w:rsidR="00217323" w:rsidRDefault="00217323" w:rsidP="00217323">
      <w:pPr>
        <w:pStyle w:val="Sinespaciado"/>
        <w:jc w:val="center"/>
        <w:rPr>
          <w:b/>
        </w:rPr>
      </w:pPr>
      <w:r w:rsidRPr="00217323">
        <w:rPr>
          <w:b/>
        </w:rPr>
        <w:t>OVAS.COM</w:t>
      </w:r>
    </w:p>
    <w:p w:rsidR="00217323" w:rsidRDefault="00217323" w:rsidP="00217323">
      <w:pPr>
        <w:pStyle w:val="Sinespaciado"/>
        <w:jc w:val="center"/>
        <w:rPr>
          <w:b/>
        </w:rPr>
      </w:pPr>
    </w:p>
    <w:p w:rsidR="00217323" w:rsidRDefault="00217323" w:rsidP="00217323">
      <w:pPr>
        <w:pStyle w:val="Sinespaciado"/>
        <w:jc w:val="center"/>
        <w:rPr>
          <w:b/>
        </w:rPr>
      </w:pPr>
      <w:r>
        <w:rPr>
          <w:b/>
        </w:rPr>
        <w:t>BITACORA 6</w:t>
      </w:r>
    </w:p>
    <w:p w:rsidR="00217323" w:rsidRDefault="00217323" w:rsidP="00217323">
      <w:pPr>
        <w:pStyle w:val="Sinespaciado"/>
        <w:jc w:val="center"/>
        <w:rPr>
          <w:b/>
        </w:rPr>
      </w:pPr>
      <w:r>
        <w:rPr>
          <w:b/>
        </w:rPr>
        <w:t>RECORRIDO DE LA TRAYECTORIA DE INDAGACION</w:t>
      </w:r>
    </w:p>
    <w:p w:rsidR="00217323" w:rsidRDefault="00217323" w:rsidP="00217323">
      <w:pPr>
        <w:pStyle w:val="Sinespaciado"/>
        <w:rPr>
          <w:b/>
        </w:rPr>
      </w:pPr>
    </w:p>
    <w:p w:rsidR="00217323" w:rsidRDefault="00217323" w:rsidP="00217323">
      <w:pPr>
        <w:pStyle w:val="Sinespaciado"/>
        <w:rPr>
          <w:b/>
        </w:rPr>
      </w:pPr>
      <w:r>
        <w:rPr>
          <w:b/>
        </w:rPr>
        <w:t>HISTORIA DEL ARTE</w:t>
      </w:r>
    </w:p>
    <w:p w:rsidR="00217323" w:rsidRDefault="00217323" w:rsidP="00217323">
      <w:pPr>
        <w:pStyle w:val="Sinespaciado"/>
        <w:rPr>
          <w:b/>
        </w:rPr>
      </w:pPr>
    </w:p>
    <w:tbl>
      <w:tblPr>
        <w:tblStyle w:val="Tablaconcuadrcula"/>
        <w:tblW w:w="0" w:type="auto"/>
        <w:tblLook w:val="04A0" w:firstRow="1" w:lastRow="0" w:firstColumn="1" w:lastColumn="0" w:noHBand="0" w:noVBand="1"/>
      </w:tblPr>
      <w:tblGrid>
        <w:gridCol w:w="1795"/>
        <w:gridCol w:w="1795"/>
        <w:gridCol w:w="1796"/>
        <w:gridCol w:w="1796"/>
        <w:gridCol w:w="1796"/>
      </w:tblGrid>
      <w:tr w:rsidR="0098179E" w:rsidTr="00217323">
        <w:tc>
          <w:tcPr>
            <w:tcW w:w="1795" w:type="dxa"/>
          </w:tcPr>
          <w:p w:rsidR="00217323" w:rsidRDefault="00217323" w:rsidP="00217323">
            <w:pPr>
              <w:pStyle w:val="Sinespaciado"/>
              <w:jc w:val="center"/>
              <w:rPr>
                <w:b/>
              </w:rPr>
            </w:pPr>
            <w:r>
              <w:rPr>
                <w:b/>
              </w:rPr>
              <w:t>TITULO</w:t>
            </w:r>
          </w:p>
        </w:tc>
        <w:tc>
          <w:tcPr>
            <w:tcW w:w="1795" w:type="dxa"/>
          </w:tcPr>
          <w:p w:rsidR="00217323" w:rsidRDefault="00217323" w:rsidP="00217323">
            <w:pPr>
              <w:pStyle w:val="Sinespaciado"/>
              <w:jc w:val="center"/>
              <w:rPr>
                <w:b/>
              </w:rPr>
            </w:pPr>
            <w:r>
              <w:rPr>
                <w:b/>
              </w:rPr>
              <w:t>AUTORES</w:t>
            </w:r>
          </w:p>
        </w:tc>
        <w:tc>
          <w:tcPr>
            <w:tcW w:w="1796" w:type="dxa"/>
          </w:tcPr>
          <w:p w:rsidR="00217323" w:rsidRDefault="00217323" w:rsidP="00217323">
            <w:pPr>
              <w:pStyle w:val="Sinespaciado"/>
              <w:jc w:val="center"/>
              <w:rPr>
                <w:b/>
              </w:rPr>
            </w:pPr>
            <w:r>
              <w:rPr>
                <w:b/>
              </w:rPr>
              <w:t>OBJETIVO</w:t>
            </w:r>
          </w:p>
        </w:tc>
        <w:tc>
          <w:tcPr>
            <w:tcW w:w="1796" w:type="dxa"/>
          </w:tcPr>
          <w:p w:rsidR="00217323" w:rsidRDefault="00217323" w:rsidP="00217323">
            <w:pPr>
              <w:pStyle w:val="Sinespaciado"/>
              <w:jc w:val="center"/>
              <w:rPr>
                <w:b/>
              </w:rPr>
            </w:pPr>
            <w:r>
              <w:rPr>
                <w:b/>
              </w:rPr>
              <w:t>TEMA</w:t>
            </w:r>
          </w:p>
        </w:tc>
        <w:tc>
          <w:tcPr>
            <w:tcW w:w="1796" w:type="dxa"/>
          </w:tcPr>
          <w:p w:rsidR="00217323" w:rsidRDefault="00217323" w:rsidP="00217323">
            <w:pPr>
              <w:pStyle w:val="Sinespaciado"/>
              <w:jc w:val="center"/>
              <w:rPr>
                <w:b/>
              </w:rPr>
            </w:pPr>
            <w:r>
              <w:rPr>
                <w:b/>
              </w:rPr>
              <w:t>RESULTADO</w:t>
            </w:r>
          </w:p>
        </w:tc>
      </w:tr>
      <w:tr w:rsidR="0098179E" w:rsidTr="00217323">
        <w:tc>
          <w:tcPr>
            <w:tcW w:w="1795" w:type="dxa"/>
          </w:tcPr>
          <w:p w:rsidR="00217323" w:rsidRPr="00217323" w:rsidRDefault="00AE3E42" w:rsidP="00217323">
            <w:pPr>
              <w:pStyle w:val="Sinespaciado"/>
            </w:pPr>
            <w:r>
              <w:t>VALIDACIÓN DE OBJETOS VIRTUALES DE APRENDIZAJE EN LA ENSEÑANZA DE LA ADICIÓN Y SUSTRACCIÓN DE FRACCIONES</w:t>
            </w:r>
          </w:p>
        </w:tc>
        <w:tc>
          <w:tcPr>
            <w:tcW w:w="1795" w:type="dxa"/>
          </w:tcPr>
          <w:p w:rsidR="00217323" w:rsidRDefault="00AE3E42" w:rsidP="00217323">
            <w:pPr>
              <w:pStyle w:val="Sinespaciado"/>
              <w:rPr>
                <w:b/>
              </w:rPr>
            </w:pPr>
            <w:r>
              <w:t>CAROLINA LUCÍA ARANGO VÉLEZ CARLOS ALBERTO TAMAYO BERMÚDEZ</w:t>
            </w:r>
          </w:p>
        </w:tc>
        <w:tc>
          <w:tcPr>
            <w:tcW w:w="1796" w:type="dxa"/>
          </w:tcPr>
          <w:p w:rsidR="00217323" w:rsidRDefault="00AE3E42" w:rsidP="00AE3E42">
            <w:pPr>
              <w:pStyle w:val="Sinespaciado"/>
              <w:rPr>
                <w:b/>
              </w:rPr>
            </w:pPr>
            <w:r>
              <w:t>Verificar la eficacia de algunos Objetos Virtuales de Aprendizaje (OVA), mediante su implementación en la enseñanza de las operaciones de suma y resta de números fraccionarios</w:t>
            </w:r>
            <w:r>
              <w:t>.</w:t>
            </w:r>
          </w:p>
        </w:tc>
        <w:tc>
          <w:tcPr>
            <w:tcW w:w="1796" w:type="dxa"/>
          </w:tcPr>
          <w:p w:rsidR="00217323" w:rsidRDefault="00AE3E42" w:rsidP="00217323">
            <w:pPr>
              <w:pStyle w:val="Sinespaciado"/>
              <w:rPr>
                <w:b/>
              </w:rPr>
            </w:pPr>
            <w:r>
              <w:rPr>
                <w:b/>
              </w:rPr>
              <w:t>Objetos virtuales de aprendizaje aplicado a la enseñanza de los fraccionarios</w:t>
            </w:r>
          </w:p>
        </w:tc>
        <w:tc>
          <w:tcPr>
            <w:tcW w:w="1796" w:type="dxa"/>
          </w:tcPr>
          <w:p w:rsidR="00217323" w:rsidRDefault="0098179E" w:rsidP="00217323">
            <w:pPr>
              <w:pStyle w:val="Sinespaciado"/>
              <w:rPr>
                <w:b/>
              </w:rPr>
            </w:pPr>
            <w:r>
              <w:t>H</w:t>
            </w:r>
            <w:r>
              <w:t>ay un gran desconocimiento en nuestro medio sobre lo que es el concepto de Objetos Virtuales de Aprendizaje (OVA). Aunque es un concepto que ha tenido tanto desarrollo en otros medios como en los Estados Unidos y aunque las TIC en general han tenido tanta acogida en la educación, se hace evidente que los OVA han sido considerados mínimamente en nuestro País y La bibliografía consultada evidencia que en Colombia se ha producido muy poco sobre los OVA.</w:t>
            </w:r>
          </w:p>
        </w:tc>
      </w:tr>
      <w:tr w:rsidR="0098179E" w:rsidTr="00217323">
        <w:tc>
          <w:tcPr>
            <w:tcW w:w="1795" w:type="dxa"/>
          </w:tcPr>
          <w:p w:rsidR="00217323" w:rsidRDefault="0098179E" w:rsidP="00217323">
            <w:pPr>
              <w:pStyle w:val="Sinespaciado"/>
              <w:rPr>
                <w:b/>
              </w:rPr>
            </w:pPr>
            <w:r>
              <w:t xml:space="preserve">CONSTRUCCIÓN DE OBJETOS VIRTUALES DE APRENDIZAJE </w:t>
            </w:r>
            <w:r>
              <w:lastRenderedPageBreak/>
              <w:t>PARA LA ENSEÑANZA DE LAS MATEMÁTICAS</w:t>
            </w:r>
          </w:p>
        </w:tc>
        <w:tc>
          <w:tcPr>
            <w:tcW w:w="1795" w:type="dxa"/>
          </w:tcPr>
          <w:p w:rsidR="00217323" w:rsidRDefault="0098179E" w:rsidP="00217323">
            <w:pPr>
              <w:pStyle w:val="Sinespaciado"/>
              <w:rPr>
                <w:b/>
              </w:rPr>
            </w:pPr>
            <w:r>
              <w:lastRenderedPageBreak/>
              <w:t xml:space="preserve">JORGE IVÁN AMAYA BAENA JHON JAIRO GARCÍA MESA </w:t>
            </w:r>
            <w:r>
              <w:lastRenderedPageBreak/>
              <w:t>JAIME ALBERTO MEJÍA BETANCUR TATIANA ANDREA OSSA ZAPATA</w:t>
            </w:r>
          </w:p>
        </w:tc>
        <w:tc>
          <w:tcPr>
            <w:tcW w:w="1796" w:type="dxa"/>
          </w:tcPr>
          <w:p w:rsidR="00217323" w:rsidRDefault="0098179E" w:rsidP="0098179E">
            <w:pPr>
              <w:pStyle w:val="Sinespaciado"/>
              <w:rPr>
                <w:b/>
              </w:rPr>
            </w:pPr>
            <w:r>
              <w:lastRenderedPageBreak/>
              <w:t xml:space="preserve">Diseñar y validar Objetos Virtuales de Aprendizaje, que contribuyan </w:t>
            </w:r>
            <w:r>
              <w:lastRenderedPageBreak/>
              <w:t>a la mejora de la enseñanza de</w:t>
            </w:r>
            <w:r>
              <w:t xml:space="preserve">  operaciones básicas de las matemáticas</w:t>
            </w:r>
            <w:r w:rsidR="007232B4">
              <w:t>.</w:t>
            </w:r>
          </w:p>
        </w:tc>
        <w:tc>
          <w:tcPr>
            <w:tcW w:w="1796" w:type="dxa"/>
          </w:tcPr>
          <w:p w:rsidR="00217323" w:rsidRPr="0098179E" w:rsidRDefault="0098179E" w:rsidP="00217323">
            <w:pPr>
              <w:pStyle w:val="Sinespaciado"/>
            </w:pPr>
            <w:r>
              <w:lastRenderedPageBreak/>
              <w:t xml:space="preserve">Objetos virtuales de aprendizaje para la enseñanza de las </w:t>
            </w:r>
            <w:r w:rsidR="007232B4">
              <w:lastRenderedPageBreak/>
              <w:t>matemáticas</w:t>
            </w:r>
          </w:p>
        </w:tc>
        <w:tc>
          <w:tcPr>
            <w:tcW w:w="1796" w:type="dxa"/>
          </w:tcPr>
          <w:p w:rsidR="00217323" w:rsidRDefault="0098179E" w:rsidP="00217323">
            <w:pPr>
              <w:pStyle w:val="Sinespaciado"/>
              <w:rPr>
                <w:b/>
              </w:rPr>
            </w:pPr>
            <w:r>
              <w:lastRenderedPageBreak/>
              <w:t xml:space="preserve">El diseño y aplicación de OVA en la clase de Matemáticas </w:t>
            </w:r>
            <w:r>
              <w:lastRenderedPageBreak/>
              <w:t>ayuda a la aprehensión de conceptos matemáticos en tanto que por medio de estos se tiene una amplia ejecutabiliad y variedad de Registros de Representación Semiótico.</w:t>
            </w:r>
          </w:p>
        </w:tc>
      </w:tr>
      <w:tr w:rsidR="007232B4" w:rsidTr="00217323">
        <w:tc>
          <w:tcPr>
            <w:tcW w:w="1795" w:type="dxa"/>
          </w:tcPr>
          <w:p w:rsidR="007232B4" w:rsidRDefault="007232B4" w:rsidP="00217323">
            <w:pPr>
              <w:pStyle w:val="Sinespaciado"/>
            </w:pPr>
            <w:r>
              <w:lastRenderedPageBreak/>
              <w:t xml:space="preserve">Diseño e implementación de un ambiente virtual de aprendizaje apoyado en las Tic, que mejore la expresión oral y escrita de los estudiantes del grado quinto de la Institución </w:t>
            </w:r>
            <w:proofErr w:type="spellStart"/>
            <w:r>
              <w:t>eduacativa</w:t>
            </w:r>
            <w:proofErr w:type="spellEnd"/>
            <w:r>
              <w:t xml:space="preserve"> Palestina</w:t>
            </w:r>
          </w:p>
        </w:tc>
        <w:tc>
          <w:tcPr>
            <w:tcW w:w="1795" w:type="dxa"/>
          </w:tcPr>
          <w:p w:rsidR="007232B4" w:rsidRDefault="007232B4" w:rsidP="00217323">
            <w:pPr>
              <w:pStyle w:val="Sinespaciado"/>
            </w:pPr>
            <w:r>
              <w:t>MIRYAM BETY RAMOS PEÑA</w:t>
            </w:r>
          </w:p>
        </w:tc>
        <w:tc>
          <w:tcPr>
            <w:tcW w:w="1796" w:type="dxa"/>
          </w:tcPr>
          <w:p w:rsidR="007232B4" w:rsidRDefault="007232B4" w:rsidP="0098179E">
            <w:pPr>
              <w:pStyle w:val="Sinespaciado"/>
            </w:pPr>
            <w:r>
              <w:t>Diseñar y aplicar un AVA, basado en las TIC , Para mejorar la expresión oral y escrita</w:t>
            </w:r>
            <w:r w:rsidR="005F3200">
              <w:t xml:space="preserve"> ,</w:t>
            </w:r>
            <w:r w:rsidR="005F3200">
              <w:t xml:space="preserve"> de los estudiantes del grado quinto de la Institución </w:t>
            </w:r>
            <w:proofErr w:type="spellStart"/>
            <w:r w:rsidR="005F3200">
              <w:t>eduacativa</w:t>
            </w:r>
            <w:proofErr w:type="spellEnd"/>
            <w:r w:rsidR="005F3200">
              <w:t xml:space="preserve"> Pale</w:t>
            </w:r>
            <w:bookmarkStart w:id="0" w:name="_GoBack"/>
            <w:bookmarkEnd w:id="0"/>
            <w:r w:rsidR="005F3200">
              <w:t>stina</w:t>
            </w:r>
          </w:p>
        </w:tc>
        <w:tc>
          <w:tcPr>
            <w:tcW w:w="1796" w:type="dxa"/>
          </w:tcPr>
          <w:p w:rsidR="007232B4" w:rsidRDefault="005F3200" w:rsidP="00217323">
            <w:pPr>
              <w:pStyle w:val="Sinespaciado"/>
            </w:pPr>
            <w:r>
              <w:t>La oración y sus partes, clases y aplicaciones.</w:t>
            </w:r>
          </w:p>
        </w:tc>
        <w:tc>
          <w:tcPr>
            <w:tcW w:w="1796" w:type="dxa"/>
          </w:tcPr>
          <w:p w:rsidR="007232B4" w:rsidRDefault="005F3200" w:rsidP="00217323">
            <w:pPr>
              <w:pStyle w:val="Sinespaciado"/>
            </w:pPr>
            <w:r>
              <w:t>Se aprecia que los estudiantes que se les enseño con ambientes virtuales, tuvieron mejores resultados que los que se les enseño, los mismos temas, con metodología tradicional</w:t>
            </w:r>
          </w:p>
        </w:tc>
      </w:tr>
      <w:tr w:rsidR="00690363" w:rsidTr="00217323">
        <w:tc>
          <w:tcPr>
            <w:tcW w:w="1795" w:type="dxa"/>
          </w:tcPr>
          <w:p w:rsidR="00690363" w:rsidRDefault="00AE1D82" w:rsidP="00217323">
            <w:pPr>
              <w:pStyle w:val="Sinespaciado"/>
            </w:pPr>
            <w:r>
              <w:t xml:space="preserve">Propuesta de diseño de un objeto virtual de </w:t>
            </w:r>
            <w:proofErr w:type="gramStart"/>
            <w:r>
              <w:t>aprendizaje ,</w:t>
            </w:r>
            <w:proofErr w:type="gramEnd"/>
            <w:r>
              <w:t xml:space="preserve"> que potencie el interés por la lectura y comprensión lectora.</w:t>
            </w:r>
          </w:p>
        </w:tc>
        <w:tc>
          <w:tcPr>
            <w:tcW w:w="1795" w:type="dxa"/>
          </w:tcPr>
          <w:p w:rsidR="00690363" w:rsidRDefault="00AE1D82" w:rsidP="00217323">
            <w:pPr>
              <w:pStyle w:val="Sinespaciado"/>
            </w:pPr>
            <w:r>
              <w:t>Flor Yaneth Gonzales.</w:t>
            </w:r>
          </w:p>
          <w:p w:rsidR="00AE1D82" w:rsidRDefault="00AE1D82" w:rsidP="00217323">
            <w:pPr>
              <w:pStyle w:val="Sinespaciado"/>
            </w:pPr>
          </w:p>
          <w:p w:rsidR="00AE1D82" w:rsidRDefault="00AE1D82" w:rsidP="00217323">
            <w:pPr>
              <w:pStyle w:val="Sinespaciado"/>
            </w:pPr>
            <w:r>
              <w:t>Yuli Constanza  Fuentes.</w:t>
            </w:r>
          </w:p>
          <w:p w:rsidR="00AE1D82" w:rsidRDefault="00AE1D82" w:rsidP="00217323">
            <w:pPr>
              <w:pStyle w:val="Sinespaciado"/>
            </w:pPr>
          </w:p>
          <w:p w:rsidR="00AE1D82" w:rsidRDefault="00AE1D82" w:rsidP="00217323">
            <w:pPr>
              <w:pStyle w:val="Sinespaciado"/>
            </w:pPr>
            <w:r>
              <w:t>Yanira Mendoza</w:t>
            </w:r>
          </w:p>
          <w:p w:rsidR="00AE1D82" w:rsidRDefault="00AE1D82" w:rsidP="00217323">
            <w:pPr>
              <w:pStyle w:val="Sinespaciado"/>
            </w:pPr>
          </w:p>
        </w:tc>
        <w:tc>
          <w:tcPr>
            <w:tcW w:w="1796" w:type="dxa"/>
          </w:tcPr>
          <w:p w:rsidR="00690363" w:rsidRDefault="00AE1D82" w:rsidP="0098179E">
            <w:pPr>
              <w:pStyle w:val="Sinespaciado"/>
            </w:pPr>
            <w:r>
              <w:t xml:space="preserve">Proponer un objeto virtual de aprendizaje, con los contenidos y actividades propicias, para potenciar la lectura y comprensión lectora de los estudiantes del grado tercero de la Institución Educativa  El </w:t>
            </w:r>
            <w:proofErr w:type="spellStart"/>
            <w:r>
              <w:t>Cusiana</w:t>
            </w:r>
            <w:proofErr w:type="spellEnd"/>
            <w:r>
              <w:t>.</w:t>
            </w:r>
          </w:p>
        </w:tc>
        <w:tc>
          <w:tcPr>
            <w:tcW w:w="1796" w:type="dxa"/>
          </w:tcPr>
          <w:p w:rsidR="00690363" w:rsidRDefault="00A2362F" w:rsidP="00217323">
            <w:pPr>
              <w:pStyle w:val="Sinespaciado"/>
            </w:pPr>
            <w:r>
              <w:t>Lectura  y comprensión lectora a través de OVAS,</w:t>
            </w:r>
          </w:p>
        </w:tc>
        <w:tc>
          <w:tcPr>
            <w:tcW w:w="1796" w:type="dxa"/>
          </w:tcPr>
          <w:p w:rsidR="00690363" w:rsidRDefault="00A2362F" w:rsidP="00217323">
            <w:pPr>
              <w:pStyle w:val="Sinespaciado"/>
            </w:pPr>
            <w:r>
              <w:t>Se evidenció, el interés de los estudiantes hacia la lectura, y la facilidad para la comprensión de la lectura.</w:t>
            </w:r>
          </w:p>
        </w:tc>
      </w:tr>
    </w:tbl>
    <w:p w:rsidR="00217323" w:rsidRPr="00217323" w:rsidRDefault="00217323" w:rsidP="00217323">
      <w:pPr>
        <w:pStyle w:val="Sinespaciado"/>
        <w:rPr>
          <w:b/>
        </w:rPr>
      </w:pPr>
    </w:p>
    <w:sectPr w:rsidR="00217323" w:rsidRPr="002173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9FC"/>
    <w:rsid w:val="00217323"/>
    <w:rsid w:val="00561299"/>
    <w:rsid w:val="005F3200"/>
    <w:rsid w:val="00690363"/>
    <w:rsid w:val="007232B4"/>
    <w:rsid w:val="00933095"/>
    <w:rsid w:val="009749FC"/>
    <w:rsid w:val="0098179E"/>
    <w:rsid w:val="00A00D13"/>
    <w:rsid w:val="00A2362F"/>
    <w:rsid w:val="00AE1D82"/>
    <w:rsid w:val="00AE3E4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17323"/>
    <w:pPr>
      <w:spacing w:after="0" w:line="240" w:lineRule="auto"/>
    </w:pPr>
  </w:style>
  <w:style w:type="table" w:styleId="Tablaconcuadrcula">
    <w:name w:val="Table Grid"/>
    <w:basedOn w:val="Tablanormal"/>
    <w:uiPriority w:val="59"/>
    <w:rsid w:val="00217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17323"/>
    <w:pPr>
      <w:spacing w:after="0" w:line="240" w:lineRule="auto"/>
    </w:pPr>
  </w:style>
  <w:style w:type="table" w:styleId="Tablaconcuadrcula">
    <w:name w:val="Table Grid"/>
    <w:basedOn w:val="Tablanormal"/>
    <w:uiPriority w:val="59"/>
    <w:rsid w:val="00217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2421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2</cp:revision>
  <dcterms:created xsi:type="dcterms:W3CDTF">2015-11-14T16:00:00Z</dcterms:created>
  <dcterms:modified xsi:type="dcterms:W3CDTF">2015-11-14T16:00:00Z</dcterms:modified>
</cp:coreProperties>
</file>